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6049" w14:textId="77777777" w:rsidR="006F3F37" w:rsidRPr="00EC2332" w:rsidRDefault="00187A3E" w:rsidP="00187A3E">
      <w:pPr>
        <w:jc w:val="center"/>
        <w:rPr>
          <w:rFonts w:ascii="Garamond" w:hAnsi="Garamond"/>
          <w:sz w:val="22"/>
          <w:szCs w:val="22"/>
        </w:rPr>
      </w:pPr>
      <w:r>
        <w:rPr>
          <w:rFonts w:ascii="Garamond" w:hAnsi="Garamond"/>
          <w:noProof/>
          <w:sz w:val="22"/>
          <w:szCs w:val="22"/>
        </w:rPr>
        <w:drawing>
          <wp:anchor distT="0" distB="0" distL="114300" distR="114300" simplePos="0" relativeHeight="251658240" behindDoc="0" locked="0" layoutInCell="1" allowOverlap="1" wp14:anchorId="20EA6081" wp14:editId="20EA6082">
            <wp:simplePos x="0" y="0"/>
            <wp:positionH relativeFrom="column">
              <wp:posOffset>2070697</wp:posOffset>
            </wp:positionH>
            <wp:positionV relativeFrom="paragraph">
              <wp:posOffset>-327025</wp:posOffset>
            </wp:positionV>
            <wp:extent cx="2176818" cy="14305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6818" cy="1430513"/>
                    </a:xfrm>
                    <a:prstGeom prst="rect">
                      <a:avLst/>
                    </a:prstGeom>
                  </pic:spPr>
                </pic:pic>
              </a:graphicData>
            </a:graphic>
            <wp14:sizeRelH relativeFrom="page">
              <wp14:pctWidth>0</wp14:pctWidth>
            </wp14:sizeRelH>
            <wp14:sizeRelV relativeFrom="page">
              <wp14:pctHeight>0</wp14:pctHeight>
            </wp14:sizeRelV>
          </wp:anchor>
        </w:drawing>
      </w:r>
    </w:p>
    <w:p w14:paraId="20EA604A" w14:textId="77777777" w:rsidR="00A37461" w:rsidRDefault="00A37461" w:rsidP="00EC2332">
      <w:pPr>
        <w:jc w:val="both"/>
        <w:rPr>
          <w:rFonts w:ascii="Garamond" w:hAnsi="Garamond"/>
          <w:sz w:val="22"/>
          <w:szCs w:val="22"/>
        </w:rPr>
      </w:pPr>
    </w:p>
    <w:p w14:paraId="20EA604B" w14:textId="77777777" w:rsidR="00187A3E" w:rsidRDefault="00187A3E" w:rsidP="00EC2332">
      <w:pPr>
        <w:jc w:val="both"/>
        <w:rPr>
          <w:rFonts w:ascii="Garamond" w:hAnsi="Garamond"/>
          <w:sz w:val="22"/>
          <w:szCs w:val="22"/>
        </w:rPr>
      </w:pPr>
    </w:p>
    <w:p w14:paraId="20EA604C" w14:textId="77777777" w:rsidR="00187A3E" w:rsidRDefault="00187A3E" w:rsidP="00EC2332">
      <w:pPr>
        <w:jc w:val="both"/>
        <w:rPr>
          <w:rFonts w:ascii="Garamond" w:hAnsi="Garamond"/>
          <w:sz w:val="22"/>
          <w:szCs w:val="22"/>
        </w:rPr>
      </w:pPr>
    </w:p>
    <w:p w14:paraId="20EA604D" w14:textId="77777777" w:rsidR="00187A3E" w:rsidRDefault="00187A3E" w:rsidP="00EC2332">
      <w:pPr>
        <w:jc w:val="both"/>
        <w:rPr>
          <w:rFonts w:ascii="Garamond" w:hAnsi="Garamond"/>
          <w:sz w:val="22"/>
          <w:szCs w:val="22"/>
        </w:rPr>
      </w:pPr>
    </w:p>
    <w:p w14:paraId="20EA604E" w14:textId="77777777" w:rsidR="00187A3E" w:rsidRDefault="00187A3E" w:rsidP="00EC2332">
      <w:pPr>
        <w:jc w:val="both"/>
        <w:rPr>
          <w:rFonts w:ascii="Garamond" w:hAnsi="Garamond"/>
          <w:sz w:val="22"/>
          <w:szCs w:val="22"/>
        </w:rPr>
      </w:pPr>
    </w:p>
    <w:p w14:paraId="20EA604F" w14:textId="77777777" w:rsidR="00187A3E" w:rsidRDefault="00187A3E" w:rsidP="00EC2332">
      <w:pPr>
        <w:jc w:val="both"/>
        <w:rPr>
          <w:rFonts w:ascii="Garamond" w:hAnsi="Garamond"/>
          <w:sz w:val="22"/>
          <w:szCs w:val="22"/>
        </w:rPr>
      </w:pPr>
    </w:p>
    <w:p w14:paraId="20EA6050" w14:textId="77777777" w:rsidR="00187A3E" w:rsidRDefault="00187A3E" w:rsidP="00EC2332">
      <w:pPr>
        <w:jc w:val="both"/>
        <w:rPr>
          <w:rFonts w:ascii="Garamond" w:hAnsi="Garamond"/>
          <w:sz w:val="22"/>
          <w:szCs w:val="22"/>
        </w:rPr>
      </w:pPr>
    </w:p>
    <w:p w14:paraId="20EA6051" w14:textId="77777777" w:rsidR="00187A3E" w:rsidRPr="00EC2332" w:rsidRDefault="00187A3E" w:rsidP="00EC2332">
      <w:pPr>
        <w:jc w:val="both"/>
        <w:rPr>
          <w:rFonts w:ascii="Garamond" w:hAnsi="Garamond"/>
          <w:sz w:val="22"/>
          <w:szCs w:val="22"/>
        </w:rPr>
      </w:pPr>
    </w:p>
    <w:p w14:paraId="20EA6052" w14:textId="77777777" w:rsidR="008E5DAD" w:rsidRPr="00EC2332" w:rsidRDefault="00517D6F" w:rsidP="00517D6F">
      <w:pPr>
        <w:spacing w:after="60"/>
        <w:jc w:val="both"/>
        <w:rPr>
          <w:rFonts w:ascii="Garamond" w:hAnsi="Garamond"/>
          <w:b/>
          <w:sz w:val="22"/>
          <w:szCs w:val="22"/>
        </w:rPr>
      </w:pPr>
      <w:r w:rsidRPr="00EC2332">
        <w:rPr>
          <w:rFonts w:ascii="Garamond" w:hAnsi="Garamond"/>
          <w:b/>
          <w:sz w:val="22"/>
          <w:szCs w:val="22"/>
        </w:rPr>
        <w:t>THE BYOD STRATEGY</w:t>
      </w:r>
    </w:p>
    <w:p w14:paraId="20EA6053" w14:textId="47B42758" w:rsidR="00A37461" w:rsidRPr="00EC2332" w:rsidRDefault="007A5DDC" w:rsidP="00187A3E">
      <w:pPr>
        <w:spacing w:after="120"/>
        <w:jc w:val="both"/>
        <w:rPr>
          <w:rFonts w:ascii="Garamond" w:hAnsi="Garamond"/>
          <w:sz w:val="22"/>
          <w:szCs w:val="22"/>
        </w:rPr>
      </w:pPr>
      <w:r>
        <w:rPr>
          <w:rFonts w:ascii="Garamond" w:hAnsi="Garamond"/>
          <w:sz w:val="22"/>
          <w:szCs w:val="22"/>
        </w:rPr>
        <w:t xml:space="preserve">At the Royal High </w:t>
      </w:r>
      <w:r w:rsidRPr="00EC2332">
        <w:rPr>
          <w:rFonts w:ascii="Garamond" w:hAnsi="Garamond"/>
          <w:sz w:val="22"/>
          <w:szCs w:val="22"/>
        </w:rPr>
        <w:t>School,</w:t>
      </w:r>
      <w:r w:rsidR="008E5DAD" w:rsidRPr="00EC2332">
        <w:rPr>
          <w:rFonts w:ascii="Garamond" w:hAnsi="Garamond"/>
          <w:sz w:val="22"/>
          <w:szCs w:val="22"/>
        </w:rPr>
        <w:t xml:space="preserve"> we are continually looking to improve teaching and learning. </w:t>
      </w:r>
      <w:r w:rsidR="00EB5852">
        <w:rPr>
          <w:rFonts w:ascii="Garamond" w:hAnsi="Garamond"/>
          <w:sz w:val="22"/>
          <w:szCs w:val="22"/>
        </w:rPr>
        <w:t xml:space="preserve"> </w:t>
      </w:r>
      <w:r w:rsidR="008E5DAD" w:rsidRPr="00EC2332">
        <w:rPr>
          <w:rFonts w:ascii="Garamond" w:hAnsi="Garamond"/>
          <w:sz w:val="22"/>
          <w:szCs w:val="22"/>
        </w:rPr>
        <w:t>One aspect of this is to examine the role of technology to maximise the advantages of collaborative and differentiated learning in all subjects.</w:t>
      </w:r>
      <w:r w:rsidR="00EB5852">
        <w:rPr>
          <w:rFonts w:ascii="Garamond" w:hAnsi="Garamond"/>
          <w:sz w:val="22"/>
          <w:szCs w:val="22"/>
        </w:rPr>
        <w:t xml:space="preserve"> </w:t>
      </w:r>
      <w:r w:rsidR="008E5DAD" w:rsidRPr="00EC2332">
        <w:rPr>
          <w:rFonts w:ascii="Garamond" w:hAnsi="Garamond"/>
          <w:sz w:val="22"/>
          <w:szCs w:val="22"/>
        </w:rPr>
        <w:t xml:space="preserve"> </w:t>
      </w:r>
      <w:r w:rsidR="00DD615E">
        <w:rPr>
          <w:rFonts w:ascii="Garamond" w:hAnsi="Garamond"/>
          <w:sz w:val="22"/>
          <w:szCs w:val="22"/>
        </w:rPr>
        <w:t>Consequently,</w:t>
      </w:r>
      <w:r w:rsidR="008E5DAD" w:rsidRPr="00EC2332">
        <w:rPr>
          <w:rFonts w:ascii="Garamond" w:hAnsi="Garamond"/>
          <w:sz w:val="22"/>
          <w:szCs w:val="22"/>
        </w:rPr>
        <w:t xml:space="preserve"> to integrate technology more directly into the girls</w:t>
      </w:r>
      <w:r w:rsidR="00EC2332">
        <w:rPr>
          <w:rFonts w:ascii="Garamond" w:hAnsi="Garamond"/>
          <w:sz w:val="22"/>
          <w:szCs w:val="22"/>
        </w:rPr>
        <w:t>’</w:t>
      </w:r>
      <w:r w:rsidR="008E5DAD" w:rsidRPr="00EC2332">
        <w:rPr>
          <w:rFonts w:ascii="Garamond" w:hAnsi="Garamond"/>
          <w:sz w:val="22"/>
          <w:szCs w:val="22"/>
        </w:rPr>
        <w:t xml:space="preserve"> learning</w:t>
      </w:r>
      <w:r w:rsidR="00DD615E">
        <w:rPr>
          <w:rFonts w:ascii="Garamond" w:hAnsi="Garamond"/>
          <w:sz w:val="22"/>
          <w:szCs w:val="22"/>
        </w:rPr>
        <w:t xml:space="preserve">, we have a </w:t>
      </w:r>
      <w:r w:rsidR="00EC2332">
        <w:rPr>
          <w:rFonts w:ascii="Garamond" w:hAnsi="Garamond"/>
          <w:sz w:val="22"/>
          <w:szCs w:val="22"/>
        </w:rPr>
        <w:t>‘</w:t>
      </w:r>
      <w:r w:rsidR="008E5DAD" w:rsidRPr="00EC2332">
        <w:rPr>
          <w:rFonts w:ascii="Garamond" w:hAnsi="Garamond"/>
          <w:sz w:val="22"/>
          <w:szCs w:val="22"/>
        </w:rPr>
        <w:t>bring your own device</w:t>
      </w:r>
      <w:r w:rsidR="00EC2332">
        <w:rPr>
          <w:rFonts w:ascii="Garamond" w:hAnsi="Garamond"/>
          <w:sz w:val="22"/>
          <w:szCs w:val="22"/>
        </w:rPr>
        <w:t>’</w:t>
      </w:r>
      <w:r w:rsidR="00DD615E">
        <w:rPr>
          <w:rFonts w:ascii="Garamond" w:hAnsi="Garamond"/>
          <w:sz w:val="22"/>
          <w:szCs w:val="22"/>
        </w:rPr>
        <w:t xml:space="preserve"> </w:t>
      </w:r>
      <w:r w:rsidR="00F91BB2">
        <w:rPr>
          <w:rFonts w:ascii="Garamond" w:hAnsi="Garamond"/>
          <w:sz w:val="22"/>
          <w:szCs w:val="22"/>
        </w:rPr>
        <w:t xml:space="preserve">(BYOD) </w:t>
      </w:r>
      <w:r w:rsidR="00DD615E">
        <w:rPr>
          <w:rFonts w:ascii="Garamond" w:hAnsi="Garamond"/>
          <w:sz w:val="22"/>
          <w:szCs w:val="22"/>
        </w:rPr>
        <w:t>policy</w:t>
      </w:r>
      <w:r w:rsidR="008E5DAD" w:rsidRPr="00EC2332">
        <w:rPr>
          <w:rFonts w:ascii="Garamond" w:hAnsi="Garamond"/>
          <w:sz w:val="22"/>
          <w:szCs w:val="22"/>
        </w:rPr>
        <w:t xml:space="preserve">. </w:t>
      </w:r>
      <w:r w:rsidR="00EB5852">
        <w:rPr>
          <w:rFonts w:ascii="Garamond" w:hAnsi="Garamond"/>
          <w:sz w:val="22"/>
          <w:szCs w:val="22"/>
        </w:rPr>
        <w:t xml:space="preserve"> </w:t>
      </w:r>
      <w:r w:rsidR="00DD615E">
        <w:rPr>
          <w:rFonts w:ascii="Garamond" w:hAnsi="Garamond"/>
          <w:sz w:val="22"/>
          <w:szCs w:val="22"/>
        </w:rPr>
        <w:t>The school</w:t>
      </w:r>
      <w:r w:rsidR="008E5DAD" w:rsidRPr="00EC2332">
        <w:rPr>
          <w:rFonts w:ascii="Garamond" w:hAnsi="Garamond"/>
          <w:sz w:val="22"/>
          <w:szCs w:val="22"/>
        </w:rPr>
        <w:t xml:space="preserve"> r</w:t>
      </w:r>
      <w:r w:rsidR="00DD615E">
        <w:rPr>
          <w:rFonts w:ascii="Garamond" w:hAnsi="Garamond"/>
          <w:sz w:val="22"/>
          <w:szCs w:val="22"/>
        </w:rPr>
        <w:t>equires</w:t>
      </w:r>
      <w:r w:rsidR="008E5DAD" w:rsidRPr="00EC2332">
        <w:rPr>
          <w:rFonts w:ascii="Garamond" w:hAnsi="Garamond"/>
          <w:sz w:val="22"/>
          <w:szCs w:val="22"/>
        </w:rPr>
        <w:t xml:space="preserve"> girls to bring to school a laptop, tablet or similar device of their own to support their learning. </w:t>
      </w:r>
      <w:r w:rsidR="00EB5852">
        <w:rPr>
          <w:rFonts w:ascii="Garamond" w:hAnsi="Garamond"/>
          <w:sz w:val="22"/>
          <w:szCs w:val="22"/>
        </w:rPr>
        <w:t xml:space="preserve"> </w:t>
      </w:r>
      <w:r w:rsidR="008E5DAD" w:rsidRPr="00EC2332">
        <w:rPr>
          <w:rFonts w:ascii="Garamond" w:hAnsi="Garamond"/>
          <w:sz w:val="22"/>
          <w:szCs w:val="22"/>
        </w:rPr>
        <w:t>This will increase the versatility and effectiveness of teaching and learning in school and allow seamless connection with learning at</w:t>
      </w:r>
      <w:r w:rsidR="008E5DAD" w:rsidRPr="00EC2332">
        <w:rPr>
          <w:rFonts w:ascii="Garamond" w:hAnsi="Garamond"/>
          <w:spacing w:val="-5"/>
          <w:sz w:val="22"/>
          <w:szCs w:val="22"/>
        </w:rPr>
        <w:t xml:space="preserve"> </w:t>
      </w:r>
      <w:r w:rsidR="008E5DAD" w:rsidRPr="00EC2332">
        <w:rPr>
          <w:rFonts w:ascii="Garamond" w:hAnsi="Garamond"/>
          <w:sz w:val="22"/>
          <w:szCs w:val="22"/>
        </w:rPr>
        <w:t>home.</w:t>
      </w:r>
    </w:p>
    <w:p w14:paraId="20EA6054" w14:textId="77777777" w:rsidR="00EC2332" w:rsidRDefault="008E5DAD" w:rsidP="00187A3E">
      <w:pPr>
        <w:jc w:val="both"/>
        <w:rPr>
          <w:rFonts w:ascii="Garamond" w:hAnsi="Garamond"/>
          <w:sz w:val="22"/>
          <w:szCs w:val="22"/>
        </w:rPr>
      </w:pPr>
      <w:r w:rsidRPr="00EC2332">
        <w:rPr>
          <w:rFonts w:ascii="Garamond" w:hAnsi="Garamond"/>
          <w:sz w:val="22"/>
          <w:szCs w:val="22"/>
        </w:rPr>
        <w:t xml:space="preserve">Our fundamental aim is for girls at the Royal High to become more independent and effective learners. </w:t>
      </w:r>
      <w:r w:rsidR="00EB5852">
        <w:rPr>
          <w:rFonts w:ascii="Garamond" w:hAnsi="Garamond"/>
          <w:sz w:val="22"/>
          <w:szCs w:val="22"/>
        </w:rPr>
        <w:t xml:space="preserve"> </w:t>
      </w:r>
      <w:r w:rsidRPr="00EC2332">
        <w:rPr>
          <w:rFonts w:ascii="Garamond" w:hAnsi="Garamond"/>
          <w:sz w:val="22"/>
          <w:szCs w:val="22"/>
        </w:rPr>
        <w:t>We believe that this initiative will help students to get more from their learning and also prepare them for life beyond school that is increasingly reliant on technology.</w:t>
      </w:r>
      <w:r w:rsidR="00EB5852">
        <w:rPr>
          <w:rFonts w:ascii="Garamond" w:hAnsi="Garamond"/>
          <w:sz w:val="22"/>
          <w:szCs w:val="22"/>
        </w:rPr>
        <w:t xml:space="preserve"> </w:t>
      </w:r>
      <w:r w:rsidRPr="00EC2332">
        <w:rPr>
          <w:rFonts w:ascii="Garamond" w:hAnsi="Garamond"/>
          <w:sz w:val="22"/>
          <w:szCs w:val="22"/>
        </w:rPr>
        <w:t xml:space="preserve"> It will help them to make critical decisions about when and how to use technology, but also when it is most appropriate to switch all technology off and simply think or listen without distraction.</w:t>
      </w:r>
    </w:p>
    <w:p w14:paraId="20EA6055" w14:textId="77777777" w:rsidR="00517D6F" w:rsidRDefault="00517D6F" w:rsidP="00187A3E">
      <w:pPr>
        <w:jc w:val="both"/>
        <w:rPr>
          <w:rFonts w:ascii="Garamond" w:hAnsi="Garamond"/>
          <w:sz w:val="22"/>
          <w:szCs w:val="22"/>
        </w:rPr>
      </w:pPr>
    </w:p>
    <w:p w14:paraId="20EA6056" w14:textId="77777777" w:rsidR="00EC2332" w:rsidRPr="00EC2332" w:rsidRDefault="00517D6F" w:rsidP="00517D6F">
      <w:pPr>
        <w:spacing w:after="60"/>
        <w:jc w:val="both"/>
        <w:rPr>
          <w:rFonts w:ascii="Garamond" w:hAnsi="Garamond"/>
          <w:b/>
          <w:sz w:val="22"/>
          <w:szCs w:val="22"/>
        </w:rPr>
      </w:pPr>
      <w:r w:rsidRPr="00EC2332">
        <w:rPr>
          <w:rFonts w:ascii="Garamond" w:hAnsi="Garamond"/>
          <w:b/>
          <w:sz w:val="22"/>
          <w:szCs w:val="22"/>
        </w:rPr>
        <w:t>WHAT ARE THE ADVANTAGES OF BYOD?</w:t>
      </w:r>
    </w:p>
    <w:p w14:paraId="20EA6057" w14:textId="77777777" w:rsidR="00035AEA" w:rsidRPr="00EC2332" w:rsidRDefault="00035AEA" w:rsidP="00517D6F">
      <w:pPr>
        <w:pStyle w:val="BodyText"/>
        <w:ind w:right="107"/>
        <w:jc w:val="both"/>
        <w:rPr>
          <w:rFonts w:ascii="Garamond" w:hAnsi="Garamond"/>
          <w:sz w:val="22"/>
          <w:szCs w:val="22"/>
        </w:rPr>
      </w:pPr>
      <w:r w:rsidRPr="00EC2332">
        <w:rPr>
          <w:rFonts w:ascii="Garamond" w:hAnsi="Garamond"/>
          <w:sz w:val="22"/>
          <w:szCs w:val="22"/>
        </w:rPr>
        <w:t>Tasks that would have been previously impossible or highly inefficient may benefit from the use of technology. Examples include:</w:t>
      </w:r>
    </w:p>
    <w:p w14:paraId="20EA6058" w14:textId="77777777" w:rsidR="00035AEA" w:rsidRPr="00EC2332" w:rsidRDefault="00035AEA" w:rsidP="00EB5852">
      <w:pPr>
        <w:pStyle w:val="ListParagraph"/>
        <w:widowControl w:val="0"/>
        <w:numPr>
          <w:ilvl w:val="0"/>
          <w:numId w:val="7"/>
        </w:numPr>
        <w:tabs>
          <w:tab w:val="left" w:pos="1188"/>
        </w:tabs>
        <w:autoSpaceDE w:val="0"/>
        <w:autoSpaceDN w:val="0"/>
        <w:spacing w:after="0" w:line="240" w:lineRule="auto"/>
        <w:ind w:left="568" w:right="108" w:hanging="284"/>
        <w:contextualSpacing w:val="0"/>
        <w:jc w:val="both"/>
        <w:rPr>
          <w:rFonts w:ascii="Garamond" w:hAnsi="Garamond"/>
        </w:rPr>
      </w:pPr>
      <w:r w:rsidRPr="00EC2332">
        <w:rPr>
          <w:rFonts w:ascii="Garamond" w:hAnsi="Garamond"/>
        </w:rPr>
        <w:t>Instant feedback on learning from online assessments or real-time video recording that enable students to make instant</w:t>
      </w:r>
      <w:r w:rsidRPr="00EC2332">
        <w:rPr>
          <w:rFonts w:ascii="Garamond" w:hAnsi="Garamond"/>
          <w:spacing w:val="-2"/>
        </w:rPr>
        <w:t xml:space="preserve"> </w:t>
      </w:r>
      <w:r w:rsidRPr="00EC2332">
        <w:rPr>
          <w:rFonts w:ascii="Garamond" w:hAnsi="Garamond"/>
        </w:rPr>
        <w:t>adjustments</w:t>
      </w:r>
    </w:p>
    <w:p w14:paraId="20EA6059" w14:textId="77777777" w:rsidR="00035AEA" w:rsidRPr="00EC2332" w:rsidRDefault="00035AEA" w:rsidP="00EB5852">
      <w:pPr>
        <w:pStyle w:val="ListParagraph"/>
        <w:widowControl w:val="0"/>
        <w:numPr>
          <w:ilvl w:val="0"/>
          <w:numId w:val="7"/>
        </w:numPr>
        <w:tabs>
          <w:tab w:val="left" w:pos="1187"/>
          <w:tab w:val="left" w:pos="1188"/>
        </w:tabs>
        <w:autoSpaceDE w:val="0"/>
        <w:autoSpaceDN w:val="0"/>
        <w:spacing w:after="0" w:line="240" w:lineRule="auto"/>
        <w:ind w:left="568" w:right="108" w:hanging="284"/>
        <w:contextualSpacing w:val="0"/>
        <w:jc w:val="both"/>
        <w:rPr>
          <w:rFonts w:ascii="Garamond" w:hAnsi="Garamond"/>
        </w:rPr>
      </w:pPr>
      <w:r w:rsidRPr="00EC2332">
        <w:rPr>
          <w:rFonts w:ascii="Garamond" w:hAnsi="Garamond"/>
        </w:rPr>
        <w:t>Whole classes collaborating on one</w:t>
      </w:r>
      <w:r w:rsidRPr="00EC2332">
        <w:rPr>
          <w:rFonts w:ascii="Garamond" w:hAnsi="Garamond"/>
          <w:spacing w:val="-8"/>
        </w:rPr>
        <w:t xml:space="preserve"> </w:t>
      </w:r>
      <w:r w:rsidRPr="00EC2332">
        <w:rPr>
          <w:rFonts w:ascii="Garamond" w:hAnsi="Garamond"/>
        </w:rPr>
        <w:t>document</w:t>
      </w:r>
    </w:p>
    <w:p w14:paraId="20EA605A" w14:textId="77777777" w:rsidR="00035AEA" w:rsidRDefault="00035AEA" w:rsidP="00EB5852">
      <w:pPr>
        <w:pStyle w:val="ListParagraph"/>
        <w:widowControl w:val="0"/>
        <w:numPr>
          <w:ilvl w:val="0"/>
          <w:numId w:val="7"/>
        </w:numPr>
        <w:tabs>
          <w:tab w:val="left" w:pos="1188"/>
        </w:tabs>
        <w:autoSpaceDE w:val="0"/>
        <w:autoSpaceDN w:val="0"/>
        <w:spacing w:after="0" w:line="240" w:lineRule="auto"/>
        <w:ind w:left="568" w:right="108" w:hanging="284"/>
        <w:contextualSpacing w:val="0"/>
        <w:jc w:val="both"/>
        <w:rPr>
          <w:rFonts w:ascii="Garamond" w:hAnsi="Garamond"/>
        </w:rPr>
      </w:pPr>
      <w:r w:rsidRPr="00EC2332">
        <w:rPr>
          <w:rFonts w:ascii="Garamond" w:hAnsi="Garamond"/>
        </w:rPr>
        <w:t>Quick processing of data so that more time can be spent on the higher level thinking skills required for analysis</w:t>
      </w:r>
    </w:p>
    <w:p w14:paraId="20EA605B" w14:textId="77777777" w:rsidR="00187A3E" w:rsidRDefault="00187A3E" w:rsidP="00EB5852">
      <w:pPr>
        <w:pStyle w:val="ListParagraph"/>
        <w:widowControl w:val="0"/>
        <w:numPr>
          <w:ilvl w:val="0"/>
          <w:numId w:val="7"/>
        </w:numPr>
        <w:tabs>
          <w:tab w:val="left" w:pos="1188"/>
        </w:tabs>
        <w:autoSpaceDE w:val="0"/>
        <w:autoSpaceDN w:val="0"/>
        <w:spacing w:after="0" w:line="240" w:lineRule="auto"/>
        <w:ind w:left="568" w:right="107" w:hanging="284"/>
        <w:contextualSpacing w:val="0"/>
        <w:jc w:val="both"/>
        <w:rPr>
          <w:rFonts w:ascii="Garamond" w:hAnsi="Garamond"/>
        </w:rPr>
      </w:pPr>
      <w:r w:rsidRPr="00EC2332">
        <w:rPr>
          <w:rFonts w:ascii="Garamond" w:hAnsi="Garamond"/>
        </w:rPr>
        <w:t>Access to large repositories of information for research</w:t>
      </w:r>
      <w:r w:rsidRPr="00EC2332">
        <w:rPr>
          <w:rFonts w:ascii="Garamond" w:hAnsi="Garamond"/>
          <w:spacing w:val="-1"/>
        </w:rPr>
        <w:t xml:space="preserve"> </w:t>
      </w:r>
      <w:r w:rsidRPr="00EC2332">
        <w:rPr>
          <w:rFonts w:ascii="Garamond" w:hAnsi="Garamond"/>
        </w:rPr>
        <w:t>purposes.</w:t>
      </w:r>
    </w:p>
    <w:p w14:paraId="20EA605C" w14:textId="77777777" w:rsidR="00035AEA" w:rsidRPr="00EC2332" w:rsidRDefault="00035AEA" w:rsidP="00187A3E">
      <w:pPr>
        <w:jc w:val="both"/>
        <w:rPr>
          <w:rFonts w:ascii="Garamond" w:hAnsi="Garamond"/>
          <w:sz w:val="22"/>
          <w:szCs w:val="22"/>
        </w:rPr>
      </w:pPr>
    </w:p>
    <w:p w14:paraId="20EA605D" w14:textId="77777777" w:rsidR="00EC2332" w:rsidRPr="00EC2332" w:rsidRDefault="00EC2332" w:rsidP="00187A3E">
      <w:pPr>
        <w:jc w:val="both"/>
        <w:rPr>
          <w:rFonts w:ascii="Garamond" w:hAnsi="Garamond"/>
          <w:sz w:val="22"/>
          <w:szCs w:val="22"/>
        </w:rPr>
      </w:pPr>
    </w:p>
    <w:p w14:paraId="20EA605E" w14:textId="77777777" w:rsidR="00EC2332" w:rsidRPr="00187A3E" w:rsidRDefault="00517D6F" w:rsidP="00517D6F">
      <w:pPr>
        <w:spacing w:after="60"/>
        <w:jc w:val="both"/>
        <w:rPr>
          <w:rFonts w:ascii="Garamond" w:hAnsi="Garamond"/>
          <w:b/>
          <w:sz w:val="22"/>
          <w:szCs w:val="22"/>
        </w:rPr>
      </w:pPr>
      <w:r w:rsidRPr="00187A3E">
        <w:rPr>
          <w:rFonts w:ascii="Garamond" w:hAnsi="Garamond"/>
          <w:b/>
          <w:sz w:val="22"/>
          <w:szCs w:val="22"/>
        </w:rPr>
        <w:t>WHAT IS THE SCHOOL’S BYOD POLICY?</w:t>
      </w:r>
    </w:p>
    <w:p w14:paraId="20EA605F" w14:textId="77777777" w:rsidR="00EC2332" w:rsidRPr="00EC2332" w:rsidRDefault="00187A3E" w:rsidP="00517D6F">
      <w:pPr>
        <w:spacing w:after="120"/>
        <w:ind w:right="38"/>
        <w:jc w:val="both"/>
        <w:rPr>
          <w:rFonts w:ascii="Garamond" w:hAnsi="Garamond"/>
          <w:i/>
          <w:sz w:val="22"/>
          <w:szCs w:val="22"/>
        </w:rPr>
      </w:pPr>
      <w:r>
        <w:rPr>
          <w:rFonts w:ascii="Garamond" w:hAnsi="Garamond"/>
          <w:sz w:val="22"/>
          <w:szCs w:val="22"/>
        </w:rPr>
        <w:t>Our</w:t>
      </w:r>
      <w:r w:rsidR="00EC2332" w:rsidRPr="00EC2332">
        <w:rPr>
          <w:rFonts w:ascii="Garamond" w:hAnsi="Garamond"/>
          <w:sz w:val="22"/>
          <w:szCs w:val="22"/>
        </w:rPr>
        <w:t xml:space="preserve"> vision for technology in education is that </w:t>
      </w:r>
      <w:r w:rsidR="00EC2332" w:rsidRPr="00EC2332">
        <w:rPr>
          <w:rFonts w:ascii="Garamond" w:hAnsi="Garamond"/>
          <w:i/>
          <w:sz w:val="22"/>
          <w:szCs w:val="22"/>
        </w:rPr>
        <w:t>every learner and every educator, is able to use the most effective digital tools, wherever and whenever those tools are the best way of learning or teaching.</w:t>
      </w:r>
    </w:p>
    <w:p w14:paraId="20EA6060" w14:textId="77777777" w:rsidR="00EC2332" w:rsidRPr="00EC2332" w:rsidRDefault="00EC2332" w:rsidP="00517D6F">
      <w:pPr>
        <w:pStyle w:val="BodyText"/>
        <w:ind w:right="43"/>
        <w:jc w:val="both"/>
        <w:rPr>
          <w:rFonts w:ascii="Garamond" w:hAnsi="Garamond"/>
          <w:sz w:val="22"/>
          <w:szCs w:val="22"/>
        </w:rPr>
      </w:pPr>
      <w:r w:rsidRPr="00EC2332">
        <w:rPr>
          <w:rFonts w:ascii="Garamond" w:hAnsi="Garamond"/>
          <w:sz w:val="22"/>
          <w:szCs w:val="22"/>
        </w:rPr>
        <w:t xml:space="preserve">In order for us to achieve this we need to ensure that every pupil can be connected to the schools electronic resources throughout the school day, within school and beyond. </w:t>
      </w:r>
      <w:r w:rsidR="00EB5852">
        <w:rPr>
          <w:rFonts w:ascii="Garamond" w:hAnsi="Garamond"/>
          <w:sz w:val="22"/>
          <w:szCs w:val="22"/>
          <w:lang w:val="en-GB"/>
        </w:rPr>
        <w:t xml:space="preserve"> </w:t>
      </w:r>
      <w:r w:rsidRPr="00EC2332">
        <w:rPr>
          <w:rFonts w:ascii="Garamond" w:hAnsi="Garamond"/>
          <w:sz w:val="22"/>
          <w:szCs w:val="22"/>
        </w:rPr>
        <w:t>For this to work effectively this means that each pupil has acce</w:t>
      </w:r>
      <w:r w:rsidR="00F91BB2">
        <w:rPr>
          <w:rFonts w:ascii="Garamond" w:hAnsi="Garamond"/>
          <w:sz w:val="22"/>
          <w:szCs w:val="22"/>
        </w:rPr>
        <w:t>ss to a device in every lesson.</w:t>
      </w:r>
    </w:p>
    <w:p w14:paraId="20EA6061" w14:textId="77777777" w:rsidR="00EC2332" w:rsidRPr="00EC2332" w:rsidRDefault="00EC2332" w:rsidP="00187A3E">
      <w:pPr>
        <w:pStyle w:val="BodyText"/>
        <w:spacing w:after="0"/>
        <w:jc w:val="both"/>
        <w:rPr>
          <w:rFonts w:ascii="Garamond" w:hAnsi="Garamond"/>
          <w:sz w:val="22"/>
          <w:szCs w:val="22"/>
        </w:rPr>
      </w:pPr>
      <w:r w:rsidRPr="00EC2332">
        <w:rPr>
          <w:rFonts w:ascii="Garamond" w:hAnsi="Garamond"/>
          <w:sz w:val="22"/>
          <w:szCs w:val="22"/>
        </w:rPr>
        <w:t>The key requirements for these devices is that they have:</w:t>
      </w:r>
    </w:p>
    <w:p w14:paraId="20EA6062" w14:textId="77777777" w:rsidR="00EC2332" w:rsidRPr="00517D6F" w:rsidRDefault="00EC2332" w:rsidP="00517D6F">
      <w:pPr>
        <w:pStyle w:val="ListParagraph"/>
        <w:widowControl w:val="0"/>
        <w:numPr>
          <w:ilvl w:val="0"/>
          <w:numId w:val="9"/>
        </w:numPr>
        <w:tabs>
          <w:tab w:val="left" w:pos="1188"/>
          <w:tab w:val="left" w:pos="1189"/>
        </w:tabs>
        <w:autoSpaceDE w:val="0"/>
        <w:autoSpaceDN w:val="0"/>
        <w:spacing w:after="0" w:line="240" w:lineRule="auto"/>
        <w:ind w:left="568" w:right="39" w:hanging="284"/>
        <w:contextualSpacing w:val="0"/>
        <w:jc w:val="both"/>
        <w:rPr>
          <w:rFonts w:ascii="Garamond" w:hAnsi="Garamond"/>
        </w:rPr>
      </w:pPr>
      <w:r w:rsidRPr="00517D6F">
        <w:rPr>
          <w:rFonts w:ascii="Garamond" w:hAnsi="Garamond"/>
        </w:rPr>
        <w:t>The ability to connect to the school</w:t>
      </w:r>
      <w:r w:rsidR="00517D6F">
        <w:rPr>
          <w:rFonts w:ascii="Garamond" w:hAnsi="Garamond"/>
        </w:rPr>
        <w:t>’</w:t>
      </w:r>
      <w:r w:rsidRPr="00517D6F">
        <w:rPr>
          <w:rFonts w:ascii="Garamond" w:hAnsi="Garamond"/>
        </w:rPr>
        <w:t xml:space="preserve">s </w:t>
      </w:r>
      <w:r w:rsidR="00517D6F" w:rsidRPr="00517D6F">
        <w:rPr>
          <w:rFonts w:ascii="Garamond" w:hAnsi="Garamond"/>
        </w:rPr>
        <w:t>Wi-Fi</w:t>
      </w:r>
      <w:r w:rsidRPr="00517D6F">
        <w:rPr>
          <w:rFonts w:ascii="Garamond" w:hAnsi="Garamond"/>
        </w:rPr>
        <w:t xml:space="preserve"> network and the</w:t>
      </w:r>
      <w:r w:rsidRPr="00517D6F">
        <w:rPr>
          <w:rFonts w:ascii="Garamond" w:hAnsi="Garamond"/>
          <w:spacing w:val="-2"/>
        </w:rPr>
        <w:t xml:space="preserve"> </w:t>
      </w:r>
      <w:r w:rsidRPr="00517D6F">
        <w:rPr>
          <w:rFonts w:ascii="Garamond" w:hAnsi="Garamond"/>
        </w:rPr>
        <w:t>Internet</w:t>
      </w:r>
    </w:p>
    <w:p w14:paraId="20EA6063" w14:textId="77777777" w:rsidR="00EC2332" w:rsidRPr="00517D6F" w:rsidRDefault="00EC2332" w:rsidP="00517D6F">
      <w:pPr>
        <w:pStyle w:val="ListParagraph"/>
        <w:widowControl w:val="0"/>
        <w:numPr>
          <w:ilvl w:val="0"/>
          <w:numId w:val="9"/>
        </w:numPr>
        <w:tabs>
          <w:tab w:val="left" w:pos="1188"/>
          <w:tab w:val="left" w:pos="1189"/>
        </w:tabs>
        <w:autoSpaceDE w:val="0"/>
        <w:autoSpaceDN w:val="0"/>
        <w:spacing w:after="0" w:line="240" w:lineRule="auto"/>
        <w:ind w:left="568" w:hanging="284"/>
        <w:contextualSpacing w:val="0"/>
        <w:jc w:val="both"/>
        <w:rPr>
          <w:rFonts w:ascii="Garamond" w:hAnsi="Garamond"/>
        </w:rPr>
      </w:pPr>
      <w:r w:rsidRPr="00517D6F">
        <w:rPr>
          <w:rFonts w:ascii="Garamond" w:hAnsi="Garamond"/>
        </w:rPr>
        <w:t>A keyboard or the ability to connect to</w:t>
      </w:r>
      <w:r w:rsidRPr="00517D6F">
        <w:rPr>
          <w:rFonts w:ascii="Garamond" w:hAnsi="Garamond"/>
          <w:spacing w:val="-6"/>
        </w:rPr>
        <w:t xml:space="preserve"> </w:t>
      </w:r>
      <w:r w:rsidRPr="00517D6F">
        <w:rPr>
          <w:rFonts w:ascii="Garamond" w:hAnsi="Garamond"/>
        </w:rPr>
        <w:t>one.</w:t>
      </w:r>
    </w:p>
    <w:p w14:paraId="20EA6064" w14:textId="77777777" w:rsidR="00EC2332" w:rsidRPr="00517D6F" w:rsidRDefault="00EC2332" w:rsidP="00517D6F">
      <w:pPr>
        <w:pStyle w:val="ListParagraph"/>
        <w:widowControl w:val="0"/>
        <w:numPr>
          <w:ilvl w:val="0"/>
          <w:numId w:val="9"/>
        </w:numPr>
        <w:tabs>
          <w:tab w:val="left" w:pos="1188"/>
          <w:tab w:val="left" w:pos="1189"/>
        </w:tabs>
        <w:autoSpaceDE w:val="0"/>
        <w:autoSpaceDN w:val="0"/>
        <w:spacing w:after="0" w:line="240" w:lineRule="auto"/>
        <w:ind w:left="568" w:hanging="284"/>
        <w:contextualSpacing w:val="0"/>
        <w:jc w:val="both"/>
        <w:rPr>
          <w:rFonts w:ascii="Garamond" w:hAnsi="Garamond"/>
        </w:rPr>
      </w:pPr>
      <w:r w:rsidRPr="00517D6F">
        <w:rPr>
          <w:rFonts w:ascii="Garamond" w:hAnsi="Garamond"/>
        </w:rPr>
        <w:t>The ability to record photos, video and</w:t>
      </w:r>
      <w:r w:rsidRPr="00517D6F">
        <w:rPr>
          <w:rFonts w:ascii="Garamond" w:hAnsi="Garamond"/>
          <w:spacing w:val="-4"/>
        </w:rPr>
        <w:t xml:space="preserve"> </w:t>
      </w:r>
      <w:r w:rsidRPr="00517D6F">
        <w:rPr>
          <w:rFonts w:ascii="Garamond" w:hAnsi="Garamond"/>
        </w:rPr>
        <w:t>audio</w:t>
      </w:r>
    </w:p>
    <w:p w14:paraId="20EA6065" w14:textId="77777777" w:rsidR="00EC2332" w:rsidRPr="00517D6F" w:rsidRDefault="00F91BB2" w:rsidP="00517D6F">
      <w:pPr>
        <w:pStyle w:val="ListParagraph"/>
        <w:widowControl w:val="0"/>
        <w:numPr>
          <w:ilvl w:val="0"/>
          <w:numId w:val="9"/>
        </w:numPr>
        <w:tabs>
          <w:tab w:val="left" w:pos="1189"/>
        </w:tabs>
        <w:autoSpaceDE w:val="0"/>
        <w:autoSpaceDN w:val="0"/>
        <w:spacing w:after="0" w:line="240" w:lineRule="auto"/>
        <w:ind w:left="568" w:right="40" w:hanging="284"/>
        <w:contextualSpacing w:val="0"/>
        <w:jc w:val="both"/>
        <w:rPr>
          <w:rFonts w:ascii="Garamond" w:hAnsi="Garamond"/>
        </w:rPr>
      </w:pPr>
      <w:r>
        <w:rPr>
          <w:rFonts w:ascii="Garamond" w:hAnsi="Garamond"/>
        </w:rPr>
        <w:t>The ability to connect to</w:t>
      </w:r>
      <w:r w:rsidR="00EC2332" w:rsidRPr="00517D6F">
        <w:rPr>
          <w:rFonts w:ascii="Garamond" w:hAnsi="Garamond"/>
        </w:rPr>
        <w:t xml:space="preserve"> OneDrive for Business and other Microsoft Office suite tools such as OneNote, Word, Excel</w:t>
      </w:r>
      <w:r w:rsidR="00EC2332" w:rsidRPr="00517D6F">
        <w:rPr>
          <w:rFonts w:ascii="Garamond" w:hAnsi="Garamond"/>
          <w:spacing w:val="-1"/>
        </w:rPr>
        <w:t xml:space="preserve"> </w:t>
      </w:r>
      <w:r w:rsidR="00EC2332" w:rsidRPr="00517D6F">
        <w:rPr>
          <w:rFonts w:ascii="Garamond" w:hAnsi="Garamond"/>
        </w:rPr>
        <w:t>etc.</w:t>
      </w:r>
    </w:p>
    <w:p w14:paraId="20EA6066" w14:textId="77777777" w:rsidR="00EC2332" w:rsidRPr="00517D6F" w:rsidRDefault="00EC2332" w:rsidP="00517D6F">
      <w:pPr>
        <w:pStyle w:val="ListParagraph"/>
        <w:widowControl w:val="0"/>
        <w:numPr>
          <w:ilvl w:val="0"/>
          <w:numId w:val="9"/>
        </w:numPr>
        <w:tabs>
          <w:tab w:val="left" w:pos="1188"/>
          <w:tab w:val="left" w:pos="1189"/>
        </w:tabs>
        <w:autoSpaceDE w:val="0"/>
        <w:autoSpaceDN w:val="0"/>
        <w:spacing w:after="0" w:line="240" w:lineRule="auto"/>
        <w:ind w:left="568" w:hanging="284"/>
        <w:contextualSpacing w:val="0"/>
        <w:jc w:val="both"/>
        <w:rPr>
          <w:rFonts w:ascii="Garamond" w:hAnsi="Garamond"/>
        </w:rPr>
      </w:pPr>
      <w:r w:rsidRPr="00517D6F">
        <w:rPr>
          <w:rFonts w:ascii="Garamond" w:hAnsi="Garamond"/>
        </w:rPr>
        <w:t>A battery life that will last the school</w:t>
      </w:r>
      <w:r w:rsidRPr="00517D6F">
        <w:rPr>
          <w:rFonts w:ascii="Garamond" w:hAnsi="Garamond"/>
          <w:spacing w:val="-4"/>
        </w:rPr>
        <w:t xml:space="preserve"> </w:t>
      </w:r>
      <w:r w:rsidRPr="00517D6F">
        <w:rPr>
          <w:rFonts w:ascii="Garamond" w:hAnsi="Garamond"/>
        </w:rPr>
        <w:t>day</w:t>
      </w:r>
    </w:p>
    <w:p w14:paraId="20EA6067" w14:textId="77777777" w:rsidR="00EC2332" w:rsidRPr="00517D6F" w:rsidRDefault="00EC2332" w:rsidP="00517D6F">
      <w:pPr>
        <w:pStyle w:val="ListParagraph"/>
        <w:widowControl w:val="0"/>
        <w:numPr>
          <w:ilvl w:val="0"/>
          <w:numId w:val="9"/>
        </w:numPr>
        <w:tabs>
          <w:tab w:val="left" w:pos="1188"/>
          <w:tab w:val="left" w:pos="1189"/>
        </w:tabs>
        <w:autoSpaceDE w:val="0"/>
        <w:autoSpaceDN w:val="0"/>
        <w:spacing w:after="0" w:line="240" w:lineRule="auto"/>
        <w:ind w:left="568" w:right="44" w:hanging="284"/>
        <w:contextualSpacing w:val="0"/>
        <w:jc w:val="both"/>
        <w:rPr>
          <w:rFonts w:ascii="Garamond" w:hAnsi="Garamond"/>
        </w:rPr>
      </w:pPr>
      <w:r w:rsidRPr="00517D6F">
        <w:rPr>
          <w:rFonts w:ascii="Garamond" w:hAnsi="Garamond"/>
        </w:rPr>
        <w:t xml:space="preserve">A suitable size screen, larger than 8 inches, but ideally </w:t>
      </w:r>
      <w:r w:rsidR="00F91BB2">
        <w:rPr>
          <w:rFonts w:ascii="Garamond" w:hAnsi="Garamond"/>
        </w:rPr>
        <w:t xml:space="preserve">between </w:t>
      </w:r>
      <w:r w:rsidRPr="00517D6F">
        <w:rPr>
          <w:rFonts w:ascii="Garamond" w:hAnsi="Garamond"/>
        </w:rPr>
        <w:t xml:space="preserve">10 </w:t>
      </w:r>
      <w:r w:rsidR="00F91BB2">
        <w:rPr>
          <w:rFonts w:ascii="Garamond" w:hAnsi="Garamond"/>
        </w:rPr>
        <w:t xml:space="preserve">and 14 inches. Larger than 14inches tends to be too cumbersome </w:t>
      </w:r>
    </w:p>
    <w:p w14:paraId="20EA6068" w14:textId="226F7B6D" w:rsidR="00EC2332" w:rsidRDefault="00EC2332" w:rsidP="00517D6F">
      <w:pPr>
        <w:pStyle w:val="ListParagraph"/>
        <w:widowControl w:val="0"/>
        <w:numPr>
          <w:ilvl w:val="0"/>
          <w:numId w:val="9"/>
        </w:numPr>
        <w:tabs>
          <w:tab w:val="left" w:pos="1189"/>
        </w:tabs>
        <w:autoSpaceDE w:val="0"/>
        <w:autoSpaceDN w:val="0"/>
        <w:spacing w:after="0" w:line="240" w:lineRule="auto"/>
        <w:ind w:left="568" w:right="44" w:hanging="284"/>
        <w:contextualSpacing w:val="0"/>
        <w:jc w:val="both"/>
        <w:rPr>
          <w:rFonts w:ascii="Garamond" w:hAnsi="Garamond"/>
        </w:rPr>
      </w:pPr>
      <w:r w:rsidRPr="00517D6F">
        <w:rPr>
          <w:rFonts w:ascii="Garamond" w:hAnsi="Garamond"/>
        </w:rPr>
        <w:t>Ideally the device will also have a touch screen interface to allow annotation of pictures and diagrams as well as to make it easier to input mathematical</w:t>
      </w:r>
      <w:r w:rsidRPr="00517D6F">
        <w:rPr>
          <w:rFonts w:ascii="Garamond" w:hAnsi="Garamond"/>
          <w:spacing w:val="-22"/>
        </w:rPr>
        <w:t xml:space="preserve"> </w:t>
      </w:r>
      <w:r w:rsidRPr="00517D6F">
        <w:rPr>
          <w:rFonts w:ascii="Garamond" w:hAnsi="Garamond"/>
        </w:rPr>
        <w:t>text.</w:t>
      </w:r>
    </w:p>
    <w:p w14:paraId="29DEC3B0" w14:textId="77777777" w:rsidR="00303049" w:rsidRPr="00303049" w:rsidRDefault="00303049" w:rsidP="00303049">
      <w:pPr>
        <w:widowControl w:val="0"/>
        <w:tabs>
          <w:tab w:val="left" w:pos="1189"/>
        </w:tabs>
        <w:autoSpaceDE w:val="0"/>
        <w:autoSpaceDN w:val="0"/>
        <w:ind w:right="44"/>
        <w:jc w:val="both"/>
        <w:rPr>
          <w:rFonts w:ascii="Garamond" w:hAnsi="Garamond"/>
        </w:rPr>
      </w:pPr>
    </w:p>
    <w:p w14:paraId="66D322BD" w14:textId="77777777" w:rsidR="00303049" w:rsidRDefault="00303049" w:rsidP="00303049">
      <w:pPr>
        <w:pStyle w:val="PlainText"/>
        <w:rPr>
          <w:rFonts w:ascii="Garamond" w:hAnsi="Garamond"/>
        </w:rPr>
      </w:pPr>
      <w:r w:rsidRPr="00303049">
        <w:rPr>
          <w:rFonts w:ascii="Garamond" w:hAnsi="Garamond"/>
        </w:rPr>
        <w:t xml:space="preserve">In Summary, if you are planning to purchase a device rather than using something that you already own, then our recommendation is to buy a Windows device with a touch screen interface, as this has the maximum advantages in our school environment. More information can be found here: </w:t>
      </w:r>
      <w:hyperlink r:id="rId11" w:history="1">
        <w:r w:rsidRPr="00303049">
          <w:rPr>
            <w:rStyle w:val="Hyperlink"/>
            <w:rFonts w:ascii="Garamond" w:hAnsi="Garamond"/>
          </w:rPr>
          <w:t>https://royalhighbath.fireflycloud.net/bring-your-own-device</w:t>
        </w:r>
      </w:hyperlink>
    </w:p>
    <w:p w14:paraId="20EA606A" w14:textId="54088B41" w:rsidR="00187A3E" w:rsidRPr="00303049" w:rsidRDefault="00517D6F" w:rsidP="00303049">
      <w:pPr>
        <w:pStyle w:val="PlainText"/>
        <w:rPr>
          <w:rFonts w:ascii="Garamond" w:hAnsi="Garamond"/>
        </w:rPr>
      </w:pPr>
      <w:bookmarkStart w:id="0" w:name="_GoBack"/>
      <w:bookmarkEnd w:id="0"/>
      <w:r w:rsidRPr="00187A3E">
        <w:rPr>
          <w:rFonts w:ascii="Garamond" w:hAnsi="Garamond"/>
          <w:b/>
          <w:szCs w:val="22"/>
        </w:rPr>
        <w:lastRenderedPageBreak/>
        <w:t>WHAT HAPPENS IF MY DEVICE IS STOLEN/DAMAGED?</w:t>
      </w:r>
    </w:p>
    <w:p w14:paraId="20EA606B" w14:textId="77777777" w:rsidR="00EC2332" w:rsidRPr="00EC2332" w:rsidRDefault="00EC2332" w:rsidP="00517D6F">
      <w:pPr>
        <w:pStyle w:val="BodyText"/>
        <w:ind w:right="38"/>
        <w:jc w:val="both"/>
        <w:rPr>
          <w:rFonts w:ascii="Garamond" w:hAnsi="Garamond"/>
          <w:sz w:val="22"/>
          <w:szCs w:val="22"/>
        </w:rPr>
      </w:pPr>
      <w:r w:rsidRPr="00EC2332">
        <w:rPr>
          <w:rFonts w:ascii="Garamond" w:hAnsi="Garamond"/>
          <w:sz w:val="22"/>
          <w:szCs w:val="22"/>
        </w:rPr>
        <w:t xml:space="preserve">Students will be responsible for their device and so we would highly recommend that devices are insured. </w:t>
      </w:r>
      <w:r w:rsidR="00F91BB2">
        <w:rPr>
          <w:rFonts w:ascii="Garamond" w:hAnsi="Garamond"/>
          <w:sz w:val="22"/>
          <w:szCs w:val="22"/>
          <w:lang w:val="en-GB"/>
        </w:rPr>
        <w:t>We recommend that the insurance has zero excess and covers all accidental damage. It may be that your Home insurance is sufficient</w:t>
      </w:r>
      <w:r w:rsidR="00AC6F76">
        <w:rPr>
          <w:rFonts w:ascii="Garamond" w:hAnsi="Garamond"/>
          <w:sz w:val="22"/>
          <w:szCs w:val="22"/>
          <w:lang w:val="en-GB"/>
        </w:rPr>
        <w:t xml:space="preserve"> but there are companies who will offer separate digital device insurance.</w:t>
      </w:r>
    </w:p>
    <w:p w14:paraId="20EA606C" w14:textId="77777777" w:rsidR="00EC2332" w:rsidRPr="00EC2332" w:rsidRDefault="003E5017" w:rsidP="00187A3E">
      <w:pPr>
        <w:pStyle w:val="BodyText"/>
        <w:spacing w:after="0"/>
        <w:ind w:right="41"/>
        <w:jc w:val="both"/>
        <w:rPr>
          <w:rFonts w:ascii="Garamond" w:hAnsi="Garamond"/>
          <w:sz w:val="22"/>
          <w:szCs w:val="22"/>
        </w:rPr>
      </w:pPr>
      <w:r>
        <w:rPr>
          <w:rFonts w:ascii="Garamond" w:hAnsi="Garamond"/>
          <w:sz w:val="22"/>
          <w:szCs w:val="22"/>
          <w:lang w:val="en-US"/>
        </w:rPr>
        <w:t xml:space="preserve">In the event of damage or loss, </w:t>
      </w:r>
      <w:r>
        <w:rPr>
          <w:rFonts w:ascii="Garamond" w:hAnsi="Garamond"/>
          <w:sz w:val="22"/>
          <w:szCs w:val="22"/>
        </w:rPr>
        <w:t xml:space="preserve">we </w:t>
      </w:r>
      <w:r w:rsidR="00EC2332" w:rsidRPr="00EC2332">
        <w:rPr>
          <w:rFonts w:ascii="Garamond" w:hAnsi="Garamond"/>
          <w:sz w:val="22"/>
          <w:szCs w:val="22"/>
        </w:rPr>
        <w:t>also have a number of spare laptops that students will be able to borrow during the school day so he</w:t>
      </w:r>
      <w:r>
        <w:rPr>
          <w:rFonts w:ascii="Garamond" w:hAnsi="Garamond"/>
          <w:sz w:val="22"/>
          <w:szCs w:val="22"/>
        </w:rPr>
        <w:t>r learning is not disadvantaged whilst a device is being repair or replaced.</w:t>
      </w:r>
    </w:p>
    <w:p w14:paraId="20EA606D" w14:textId="77777777" w:rsidR="00EC2332" w:rsidRDefault="00EC2332" w:rsidP="00187A3E">
      <w:pPr>
        <w:pStyle w:val="BodyText"/>
        <w:spacing w:after="0"/>
        <w:jc w:val="both"/>
        <w:rPr>
          <w:rFonts w:ascii="Garamond" w:hAnsi="Garamond"/>
          <w:sz w:val="22"/>
          <w:szCs w:val="22"/>
        </w:rPr>
      </w:pPr>
    </w:p>
    <w:p w14:paraId="20EA606E" w14:textId="77777777" w:rsidR="00517D6F" w:rsidRDefault="00517D6F" w:rsidP="00187A3E">
      <w:pPr>
        <w:pStyle w:val="BodyText"/>
        <w:spacing w:after="0"/>
        <w:jc w:val="both"/>
        <w:rPr>
          <w:rFonts w:ascii="Garamond" w:hAnsi="Garamond"/>
          <w:sz w:val="22"/>
          <w:szCs w:val="22"/>
        </w:rPr>
      </w:pPr>
    </w:p>
    <w:p w14:paraId="20EA606F" w14:textId="77777777" w:rsidR="00187A3E" w:rsidRPr="00187A3E" w:rsidRDefault="00517D6F" w:rsidP="00517D6F">
      <w:pPr>
        <w:pStyle w:val="BodyText"/>
        <w:spacing w:after="60"/>
        <w:jc w:val="both"/>
        <w:rPr>
          <w:rFonts w:ascii="Garamond" w:hAnsi="Garamond"/>
          <w:b/>
          <w:sz w:val="22"/>
          <w:szCs w:val="22"/>
          <w:lang w:val="en-GB"/>
        </w:rPr>
      </w:pPr>
      <w:r w:rsidRPr="00187A3E">
        <w:rPr>
          <w:rFonts w:ascii="Garamond" w:hAnsi="Garamond"/>
          <w:b/>
          <w:sz w:val="22"/>
          <w:szCs w:val="22"/>
          <w:lang w:val="en-GB"/>
        </w:rPr>
        <w:t>WILL STUDENTS BE STARING AT A SCREEN ALL DAY?</w:t>
      </w:r>
    </w:p>
    <w:p w14:paraId="20EA6070" w14:textId="77777777" w:rsidR="00EC2332" w:rsidRDefault="00EC2332" w:rsidP="00517D6F">
      <w:pPr>
        <w:pStyle w:val="BodyText"/>
        <w:spacing w:after="0"/>
        <w:jc w:val="both"/>
        <w:rPr>
          <w:rFonts w:ascii="Garamond" w:hAnsi="Garamond"/>
          <w:sz w:val="22"/>
          <w:szCs w:val="22"/>
        </w:rPr>
      </w:pPr>
      <w:r w:rsidRPr="00EC2332">
        <w:rPr>
          <w:rFonts w:ascii="Garamond" w:hAnsi="Garamond"/>
          <w:sz w:val="22"/>
          <w:szCs w:val="22"/>
        </w:rPr>
        <w:t xml:space="preserve">Categorically, no. </w:t>
      </w:r>
      <w:r w:rsidR="00EB5852">
        <w:rPr>
          <w:rFonts w:ascii="Garamond" w:hAnsi="Garamond"/>
          <w:sz w:val="22"/>
          <w:szCs w:val="22"/>
          <w:lang w:val="en-GB"/>
        </w:rPr>
        <w:t xml:space="preserve"> </w:t>
      </w:r>
      <w:r w:rsidRPr="00EC2332">
        <w:rPr>
          <w:rFonts w:ascii="Garamond" w:hAnsi="Garamond"/>
          <w:sz w:val="22"/>
          <w:szCs w:val="22"/>
        </w:rPr>
        <w:t>Teachers will use the best teaching or learning techniques available for any given task.</w:t>
      </w:r>
      <w:r w:rsidR="00EB5852">
        <w:rPr>
          <w:rFonts w:ascii="Garamond" w:hAnsi="Garamond"/>
          <w:sz w:val="22"/>
          <w:szCs w:val="22"/>
          <w:lang w:val="en-GB"/>
        </w:rPr>
        <w:t xml:space="preserve"> </w:t>
      </w:r>
      <w:r w:rsidRPr="00EC2332">
        <w:rPr>
          <w:rFonts w:ascii="Garamond" w:hAnsi="Garamond"/>
          <w:sz w:val="22"/>
          <w:szCs w:val="22"/>
        </w:rPr>
        <w:t xml:space="preserve"> At times, that will involve handwriting, role play, conversations, debates, etc. with no use of technology.</w:t>
      </w:r>
      <w:r w:rsidR="00EB5852">
        <w:rPr>
          <w:rFonts w:ascii="Garamond" w:hAnsi="Garamond"/>
          <w:sz w:val="22"/>
          <w:szCs w:val="22"/>
          <w:lang w:val="en-GB"/>
        </w:rPr>
        <w:t xml:space="preserve"> </w:t>
      </w:r>
      <w:r w:rsidRPr="00EC2332">
        <w:rPr>
          <w:rFonts w:ascii="Garamond" w:hAnsi="Garamond"/>
          <w:sz w:val="22"/>
          <w:szCs w:val="22"/>
        </w:rPr>
        <w:t xml:space="preserve"> Devices will remain closed or off in lessons unless the teacher gives permission to use them.</w:t>
      </w:r>
      <w:r w:rsidR="003E5017">
        <w:rPr>
          <w:rFonts w:ascii="Garamond" w:hAnsi="Garamond"/>
          <w:sz w:val="22"/>
          <w:szCs w:val="22"/>
          <w:lang w:val="en-US"/>
        </w:rPr>
        <w:t xml:space="preserve"> </w:t>
      </w:r>
    </w:p>
    <w:p w14:paraId="20EA6071" w14:textId="77777777" w:rsidR="00517D6F" w:rsidRDefault="00517D6F" w:rsidP="00517D6F">
      <w:pPr>
        <w:pStyle w:val="BodyText"/>
        <w:spacing w:after="0"/>
        <w:jc w:val="both"/>
        <w:rPr>
          <w:rFonts w:ascii="Garamond" w:hAnsi="Garamond"/>
          <w:sz w:val="22"/>
          <w:szCs w:val="22"/>
        </w:rPr>
      </w:pPr>
    </w:p>
    <w:p w14:paraId="20EA6072" w14:textId="77777777" w:rsidR="00187A3E" w:rsidRPr="00187A3E" w:rsidRDefault="00517D6F" w:rsidP="00517D6F">
      <w:pPr>
        <w:pStyle w:val="BodyText"/>
        <w:spacing w:after="60"/>
        <w:jc w:val="both"/>
        <w:rPr>
          <w:rFonts w:ascii="Garamond" w:hAnsi="Garamond"/>
          <w:b/>
          <w:sz w:val="22"/>
          <w:szCs w:val="22"/>
          <w:lang w:val="en-GB"/>
        </w:rPr>
      </w:pPr>
      <w:r w:rsidRPr="00187A3E">
        <w:rPr>
          <w:rFonts w:ascii="Garamond" w:hAnsi="Garamond"/>
          <w:b/>
          <w:sz w:val="22"/>
          <w:szCs w:val="22"/>
          <w:lang w:val="en-GB"/>
        </w:rPr>
        <w:t>WHAT ABOUT eSAFETY?</w:t>
      </w:r>
    </w:p>
    <w:p w14:paraId="20EA6073" w14:textId="77777777" w:rsidR="00EC2332" w:rsidRPr="00EC2332" w:rsidRDefault="00EC2332" w:rsidP="00517D6F">
      <w:pPr>
        <w:pStyle w:val="BodyText"/>
        <w:spacing w:after="0"/>
        <w:jc w:val="both"/>
        <w:rPr>
          <w:rFonts w:ascii="Garamond" w:hAnsi="Garamond"/>
          <w:sz w:val="22"/>
          <w:szCs w:val="22"/>
        </w:rPr>
      </w:pPr>
      <w:r w:rsidRPr="00EC2332">
        <w:rPr>
          <w:rFonts w:ascii="Garamond" w:hAnsi="Garamond"/>
          <w:sz w:val="22"/>
          <w:szCs w:val="22"/>
        </w:rPr>
        <w:t xml:space="preserve">The school </w:t>
      </w:r>
      <w:r w:rsidR="00517D6F" w:rsidRPr="00EC2332">
        <w:rPr>
          <w:rFonts w:ascii="Garamond" w:hAnsi="Garamond"/>
          <w:sz w:val="22"/>
          <w:szCs w:val="22"/>
        </w:rPr>
        <w:t>Wi-Fi</w:t>
      </w:r>
      <w:r w:rsidRPr="00EC2332">
        <w:rPr>
          <w:rFonts w:ascii="Garamond" w:hAnsi="Garamond"/>
          <w:sz w:val="22"/>
          <w:szCs w:val="22"/>
        </w:rPr>
        <w:t xml:space="preserve"> is protected by a system that limits students’ ability to access inappropriate websites or apps. Most broadband providers offer similar services as part of their package to protect students at home. Parental controls can also be set up on devices. Details of this are available on Firefly and we are committed to working with you and your daughter to ensure her safety</w:t>
      </w:r>
      <w:r w:rsidRPr="00EC2332">
        <w:rPr>
          <w:rFonts w:ascii="Garamond" w:hAnsi="Garamond"/>
          <w:spacing w:val="-1"/>
          <w:sz w:val="22"/>
          <w:szCs w:val="22"/>
        </w:rPr>
        <w:t xml:space="preserve"> </w:t>
      </w:r>
      <w:r w:rsidRPr="00EC2332">
        <w:rPr>
          <w:rFonts w:ascii="Garamond" w:hAnsi="Garamond"/>
          <w:sz w:val="22"/>
          <w:szCs w:val="22"/>
        </w:rPr>
        <w:t>online.</w:t>
      </w:r>
    </w:p>
    <w:p w14:paraId="20EA6074" w14:textId="77777777" w:rsidR="00EC2332" w:rsidRDefault="00EC2332" w:rsidP="00517D6F">
      <w:pPr>
        <w:pStyle w:val="BodyText"/>
        <w:spacing w:after="0"/>
        <w:jc w:val="both"/>
        <w:rPr>
          <w:rFonts w:ascii="Garamond" w:hAnsi="Garamond"/>
          <w:sz w:val="22"/>
          <w:szCs w:val="22"/>
        </w:rPr>
      </w:pPr>
    </w:p>
    <w:p w14:paraId="20EA6075" w14:textId="77777777" w:rsidR="00517D6F" w:rsidRDefault="00517D6F" w:rsidP="00517D6F">
      <w:pPr>
        <w:pStyle w:val="BodyText"/>
        <w:spacing w:after="0"/>
        <w:jc w:val="both"/>
        <w:rPr>
          <w:rFonts w:ascii="Garamond" w:hAnsi="Garamond"/>
          <w:sz w:val="22"/>
          <w:szCs w:val="22"/>
        </w:rPr>
      </w:pPr>
    </w:p>
    <w:p w14:paraId="20EA6076" w14:textId="77777777" w:rsidR="00187A3E" w:rsidRPr="00187A3E" w:rsidRDefault="00517D6F" w:rsidP="00517D6F">
      <w:pPr>
        <w:pStyle w:val="BodyText"/>
        <w:spacing w:after="60"/>
        <w:jc w:val="both"/>
        <w:rPr>
          <w:rFonts w:ascii="Garamond" w:hAnsi="Garamond"/>
          <w:b/>
          <w:sz w:val="22"/>
          <w:szCs w:val="22"/>
          <w:lang w:val="en-GB"/>
        </w:rPr>
      </w:pPr>
      <w:r w:rsidRPr="00187A3E">
        <w:rPr>
          <w:rFonts w:ascii="Garamond" w:hAnsi="Garamond"/>
          <w:b/>
          <w:sz w:val="22"/>
          <w:szCs w:val="22"/>
          <w:lang w:val="en-GB"/>
        </w:rPr>
        <w:t>WHY DOESN’T THE SCHOOL BUY THE DEVICES?</w:t>
      </w:r>
    </w:p>
    <w:p w14:paraId="20EA6077" w14:textId="77777777" w:rsidR="00EC2332" w:rsidRPr="00EC2332" w:rsidRDefault="00EC2332" w:rsidP="00517D6F">
      <w:pPr>
        <w:pStyle w:val="BodyText"/>
        <w:spacing w:after="0"/>
        <w:jc w:val="both"/>
        <w:rPr>
          <w:rFonts w:ascii="Garamond" w:hAnsi="Garamond"/>
          <w:sz w:val="22"/>
          <w:szCs w:val="22"/>
        </w:rPr>
      </w:pPr>
      <w:r w:rsidRPr="00EC2332">
        <w:rPr>
          <w:rFonts w:ascii="Garamond" w:hAnsi="Garamond"/>
          <w:sz w:val="22"/>
          <w:szCs w:val="22"/>
        </w:rPr>
        <w:t xml:space="preserve">This is one possible model and one that some schools have chosen, but actually has higher cost implications for parents. If the school provided the devices, fees would have to increase to pay for the devices. </w:t>
      </w:r>
      <w:r w:rsidR="00EB5852">
        <w:rPr>
          <w:rFonts w:ascii="Garamond" w:hAnsi="Garamond"/>
          <w:sz w:val="22"/>
          <w:szCs w:val="22"/>
          <w:lang w:val="en-GB"/>
        </w:rPr>
        <w:t xml:space="preserve"> </w:t>
      </w:r>
      <w:r w:rsidRPr="00EC2332">
        <w:rPr>
          <w:rFonts w:ascii="Garamond" w:hAnsi="Garamond"/>
          <w:sz w:val="22"/>
          <w:szCs w:val="22"/>
        </w:rPr>
        <w:t>We would also have to pay for more technical staff to maintain the devices.</w:t>
      </w:r>
      <w:r w:rsidR="00EB5852">
        <w:rPr>
          <w:rFonts w:ascii="Garamond" w:hAnsi="Garamond"/>
          <w:sz w:val="22"/>
          <w:szCs w:val="22"/>
          <w:lang w:val="en-GB"/>
        </w:rPr>
        <w:t xml:space="preserve"> </w:t>
      </w:r>
      <w:r w:rsidRPr="00EC2332">
        <w:rPr>
          <w:rFonts w:ascii="Garamond" w:hAnsi="Garamond"/>
          <w:sz w:val="22"/>
          <w:szCs w:val="22"/>
        </w:rPr>
        <w:t xml:space="preserve"> For many students this would be unnecessary because they already have a perfectly </w:t>
      </w:r>
      <w:r w:rsidR="003E5017">
        <w:rPr>
          <w:rFonts w:ascii="Garamond" w:hAnsi="Garamond"/>
          <w:sz w:val="22"/>
          <w:szCs w:val="22"/>
        </w:rPr>
        <w:t>acceptable device of their own.</w:t>
      </w:r>
    </w:p>
    <w:p w14:paraId="20EA6078" w14:textId="77777777" w:rsidR="00EC2332" w:rsidRDefault="00EC2332" w:rsidP="00517D6F">
      <w:pPr>
        <w:pStyle w:val="BodyText"/>
        <w:spacing w:after="0"/>
        <w:jc w:val="both"/>
        <w:rPr>
          <w:rFonts w:ascii="Garamond" w:hAnsi="Garamond"/>
          <w:sz w:val="22"/>
          <w:szCs w:val="22"/>
        </w:rPr>
      </w:pPr>
    </w:p>
    <w:p w14:paraId="20EA6079" w14:textId="77777777" w:rsidR="00517D6F" w:rsidRDefault="00517D6F" w:rsidP="00517D6F">
      <w:pPr>
        <w:pStyle w:val="BodyText"/>
        <w:spacing w:after="0"/>
        <w:jc w:val="both"/>
        <w:rPr>
          <w:rFonts w:ascii="Garamond" w:hAnsi="Garamond"/>
          <w:sz w:val="22"/>
          <w:szCs w:val="22"/>
        </w:rPr>
      </w:pPr>
    </w:p>
    <w:p w14:paraId="20EA607A" w14:textId="77777777" w:rsidR="00187A3E" w:rsidRPr="00187A3E" w:rsidRDefault="00517D6F" w:rsidP="00517D6F">
      <w:pPr>
        <w:pStyle w:val="BodyText"/>
        <w:spacing w:after="60"/>
        <w:jc w:val="both"/>
        <w:rPr>
          <w:rFonts w:ascii="Garamond" w:hAnsi="Garamond"/>
          <w:b/>
          <w:sz w:val="22"/>
          <w:szCs w:val="22"/>
          <w:lang w:val="en-GB"/>
        </w:rPr>
      </w:pPr>
      <w:r w:rsidRPr="00187A3E">
        <w:rPr>
          <w:rFonts w:ascii="Garamond" w:hAnsi="Garamond"/>
          <w:b/>
          <w:sz w:val="22"/>
          <w:szCs w:val="22"/>
          <w:lang w:val="en-GB"/>
        </w:rPr>
        <w:t>WHAT ABOUT PERSONAL SAFETY BEYOND SCHOOL?</w:t>
      </w:r>
    </w:p>
    <w:p w14:paraId="20EA607B" w14:textId="77777777" w:rsidR="00EC2332" w:rsidRPr="00187A3E" w:rsidRDefault="003E5017" w:rsidP="00517D6F">
      <w:pPr>
        <w:pStyle w:val="ListParagraph"/>
        <w:widowControl w:val="0"/>
        <w:numPr>
          <w:ilvl w:val="0"/>
          <w:numId w:val="8"/>
        </w:numPr>
        <w:tabs>
          <w:tab w:val="left" w:pos="1188"/>
        </w:tabs>
        <w:autoSpaceDE w:val="0"/>
        <w:autoSpaceDN w:val="0"/>
        <w:spacing w:after="0" w:line="240" w:lineRule="auto"/>
        <w:ind w:left="568" w:hanging="284"/>
        <w:contextualSpacing w:val="0"/>
        <w:jc w:val="both"/>
        <w:rPr>
          <w:rFonts w:ascii="Garamond" w:hAnsi="Garamond"/>
        </w:rPr>
      </w:pPr>
      <w:r>
        <w:rPr>
          <w:rFonts w:ascii="Garamond" w:hAnsi="Garamond"/>
        </w:rPr>
        <w:t xml:space="preserve">Before we started the scheme we </w:t>
      </w:r>
      <w:r w:rsidR="00EC2332" w:rsidRPr="00187A3E">
        <w:rPr>
          <w:rFonts w:ascii="Garamond" w:hAnsi="Garamond"/>
        </w:rPr>
        <w:t xml:space="preserve">looked at </w:t>
      </w:r>
      <w:r>
        <w:rPr>
          <w:rFonts w:ascii="Garamond" w:hAnsi="Garamond"/>
        </w:rPr>
        <w:t>many other schools that have BYOD</w:t>
      </w:r>
      <w:r w:rsidR="00EC2332" w:rsidRPr="00187A3E">
        <w:rPr>
          <w:rFonts w:ascii="Garamond" w:hAnsi="Garamond"/>
        </w:rPr>
        <w:t xml:space="preserve"> policies including GDST schools. </w:t>
      </w:r>
      <w:r w:rsidR="00EB5852">
        <w:rPr>
          <w:rFonts w:ascii="Garamond" w:hAnsi="Garamond"/>
        </w:rPr>
        <w:t xml:space="preserve"> </w:t>
      </w:r>
      <w:r>
        <w:rPr>
          <w:rFonts w:ascii="Garamond" w:hAnsi="Garamond"/>
        </w:rPr>
        <w:t>This showed</w:t>
      </w:r>
      <w:r w:rsidR="00EC2332" w:rsidRPr="00187A3E">
        <w:rPr>
          <w:rFonts w:ascii="Garamond" w:hAnsi="Garamond"/>
        </w:rPr>
        <w:t xml:space="preserve"> no increased risk to pupils, even in more densely populated areas such as</w:t>
      </w:r>
      <w:r w:rsidR="00EC2332" w:rsidRPr="00187A3E">
        <w:rPr>
          <w:rFonts w:ascii="Garamond" w:hAnsi="Garamond"/>
          <w:spacing w:val="-5"/>
        </w:rPr>
        <w:t xml:space="preserve"> </w:t>
      </w:r>
      <w:r w:rsidR="00EC2332" w:rsidRPr="00187A3E">
        <w:rPr>
          <w:rFonts w:ascii="Garamond" w:hAnsi="Garamond"/>
        </w:rPr>
        <w:t>London</w:t>
      </w:r>
      <w:r w:rsidR="00EB5852">
        <w:rPr>
          <w:rFonts w:ascii="Garamond" w:hAnsi="Garamond"/>
        </w:rPr>
        <w:t>.</w:t>
      </w:r>
      <w:r>
        <w:rPr>
          <w:rFonts w:ascii="Garamond" w:hAnsi="Garamond"/>
        </w:rPr>
        <w:t xml:space="preserve"> This has also been the case here in Bath since we introduced BYOD in 2017</w:t>
      </w:r>
    </w:p>
    <w:p w14:paraId="20EA607C" w14:textId="77777777" w:rsidR="00EC2332" w:rsidRPr="00187A3E" w:rsidRDefault="003E5017" w:rsidP="00517D6F">
      <w:pPr>
        <w:pStyle w:val="ListParagraph"/>
        <w:widowControl w:val="0"/>
        <w:numPr>
          <w:ilvl w:val="0"/>
          <w:numId w:val="8"/>
        </w:numPr>
        <w:tabs>
          <w:tab w:val="left" w:pos="1188"/>
        </w:tabs>
        <w:autoSpaceDE w:val="0"/>
        <w:autoSpaceDN w:val="0"/>
        <w:spacing w:after="0" w:line="240" w:lineRule="auto"/>
        <w:ind w:left="568" w:hanging="284"/>
        <w:contextualSpacing w:val="0"/>
        <w:jc w:val="both"/>
        <w:rPr>
          <w:rFonts w:ascii="Garamond" w:hAnsi="Garamond"/>
        </w:rPr>
      </w:pPr>
      <w:r>
        <w:rPr>
          <w:rFonts w:ascii="Garamond" w:hAnsi="Garamond"/>
        </w:rPr>
        <w:t>We</w:t>
      </w:r>
      <w:r w:rsidR="00EC2332" w:rsidRPr="00187A3E">
        <w:rPr>
          <w:rFonts w:ascii="Garamond" w:hAnsi="Garamond"/>
        </w:rPr>
        <w:t xml:space="preserve"> considered that our Sixt</w:t>
      </w:r>
      <w:r>
        <w:rPr>
          <w:rFonts w:ascii="Garamond" w:hAnsi="Garamond"/>
        </w:rPr>
        <w:t>h Form were</w:t>
      </w:r>
      <w:r w:rsidR="00EC2332" w:rsidRPr="00187A3E">
        <w:rPr>
          <w:rFonts w:ascii="Garamond" w:hAnsi="Garamond"/>
        </w:rPr>
        <w:t xml:space="preserve"> already bringing devices in to school each day. Since we introduced </w:t>
      </w:r>
      <w:r>
        <w:rPr>
          <w:rFonts w:ascii="Garamond" w:hAnsi="Garamond"/>
        </w:rPr>
        <w:t>laptops to the Sixth Form</w:t>
      </w:r>
      <w:r w:rsidR="00EC2332" w:rsidRPr="00187A3E">
        <w:rPr>
          <w:rFonts w:ascii="Garamond" w:hAnsi="Garamond"/>
        </w:rPr>
        <w:t xml:space="preserve"> ten years ago, no student has been targeted for carrying a</w:t>
      </w:r>
      <w:r w:rsidR="00EC2332" w:rsidRPr="00187A3E">
        <w:rPr>
          <w:rFonts w:ascii="Garamond" w:hAnsi="Garamond"/>
          <w:spacing w:val="-2"/>
        </w:rPr>
        <w:t xml:space="preserve"> </w:t>
      </w:r>
      <w:r w:rsidR="00EC2332" w:rsidRPr="00187A3E">
        <w:rPr>
          <w:rFonts w:ascii="Garamond" w:hAnsi="Garamond"/>
        </w:rPr>
        <w:t>laptop.</w:t>
      </w:r>
    </w:p>
    <w:p w14:paraId="20EA607D" w14:textId="77777777" w:rsidR="00EC2332" w:rsidRPr="00187A3E" w:rsidRDefault="00873F8B" w:rsidP="00517D6F">
      <w:pPr>
        <w:pStyle w:val="ListParagraph"/>
        <w:widowControl w:val="0"/>
        <w:numPr>
          <w:ilvl w:val="0"/>
          <w:numId w:val="8"/>
        </w:numPr>
        <w:tabs>
          <w:tab w:val="left" w:pos="1188"/>
        </w:tabs>
        <w:autoSpaceDE w:val="0"/>
        <w:autoSpaceDN w:val="0"/>
        <w:spacing w:after="0" w:line="240" w:lineRule="auto"/>
        <w:ind w:left="568" w:hanging="284"/>
        <w:contextualSpacing w:val="0"/>
        <w:jc w:val="both"/>
        <w:rPr>
          <w:rFonts w:ascii="Garamond" w:hAnsi="Garamond"/>
        </w:rPr>
      </w:pPr>
      <w:r>
        <w:rPr>
          <w:rFonts w:ascii="Garamond" w:hAnsi="Garamond"/>
        </w:rPr>
        <w:t xml:space="preserve">We </w:t>
      </w:r>
      <w:r w:rsidR="00EC2332" w:rsidRPr="00187A3E">
        <w:rPr>
          <w:rFonts w:ascii="Garamond" w:hAnsi="Garamond"/>
        </w:rPr>
        <w:t>considered the general prevalence of technology carried by people across</w:t>
      </w:r>
      <w:r w:rsidR="00EC2332" w:rsidRPr="00187A3E">
        <w:rPr>
          <w:rFonts w:ascii="Garamond" w:hAnsi="Garamond"/>
          <w:spacing w:val="-4"/>
        </w:rPr>
        <w:t xml:space="preserve"> </w:t>
      </w:r>
      <w:r w:rsidR="00EC2332" w:rsidRPr="00187A3E">
        <w:rPr>
          <w:rFonts w:ascii="Garamond" w:hAnsi="Garamond"/>
        </w:rPr>
        <w:t>Bath</w:t>
      </w:r>
      <w:r w:rsidR="00EB5852">
        <w:rPr>
          <w:rFonts w:ascii="Garamond" w:hAnsi="Garamond"/>
        </w:rPr>
        <w:t>.</w:t>
      </w:r>
    </w:p>
    <w:p w14:paraId="20EA607E" w14:textId="77777777" w:rsidR="00EC2332" w:rsidRDefault="00EC2332" w:rsidP="00517D6F">
      <w:pPr>
        <w:pStyle w:val="ListParagraph"/>
        <w:widowControl w:val="0"/>
        <w:numPr>
          <w:ilvl w:val="0"/>
          <w:numId w:val="8"/>
        </w:numPr>
        <w:tabs>
          <w:tab w:val="left" w:pos="1188"/>
        </w:tabs>
        <w:autoSpaceDE w:val="0"/>
        <w:autoSpaceDN w:val="0"/>
        <w:spacing w:after="0" w:line="240" w:lineRule="auto"/>
        <w:ind w:left="568" w:hanging="284"/>
        <w:contextualSpacing w:val="0"/>
        <w:jc w:val="both"/>
        <w:rPr>
          <w:rFonts w:ascii="Garamond" w:hAnsi="Garamond"/>
        </w:rPr>
      </w:pPr>
      <w:r w:rsidRPr="00187A3E">
        <w:rPr>
          <w:rFonts w:ascii="Garamond" w:hAnsi="Garamond"/>
        </w:rPr>
        <w:t>We have looked at the existing use of mobile phones by our students (many of which are worth as much as a</w:t>
      </w:r>
      <w:r w:rsidRPr="00187A3E">
        <w:rPr>
          <w:rFonts w:ascii="Garamond" w:hAnsi="Garamond"/>
          <w:spacing w:val="-1"/>
        </w:rPr>
        <w:t xml:space="preserve"> </w:t>
      </w:r>
      <w:r w:rsidRPr="00187A3E">
        <w:rPr>
          <w:rFonts w:ascii="Garamond" w:hAnsi="Garamond"/>
        </w:rPr>
        <w:t>laptop)</w:t>
      </w:r>
      <w:r w:rsidR="00EB5852">
        <w:rPr>
          <w:rFonts w:ascii="Garamond" w:hAnsi="Garamond"/>
        </w:rPr>
        <w:t>.</w:t>
      </w:r>
    </w:p>
    <w:p w14:paraId="20EA607F" w14:textId="77777777" w:rsidR="00517D6F" w:rsidRPr="00187A3E" w:rsidRDefault="00517D6F" w:rsidP="00517D6F">
      <w:pPr>
        <w:pStyle w:val="ListParagraph"/>
        <w:widowControl w:val="0"/>
        <w:tabs>
          <w:tab w:val="left" w:pos="1188"/>
        </w:tabs>
        <w:autoSpaceDE w:val="0"/>
        <w:autoSpaceDN w:val="0"/>
        <w:spacing w:after="0" w:line="240" w:lineRule="auto"/>
        <w:ind w:left="568"/>
        <w:contextualSpacing w:val="0"/>
        <w:jc w:val="both"/>
        <w:rPr>
          <w:rFonts w:ascii="Garamond" w:hAnsi="Garamond"/>
        </w:rPr>
      </w:pPr>
    </w:p>
    <w:p w14:paraId="20EA6080" w14:textId="77777777" w:rsidR="00EC2332" w:rsidRPr="00EC2332" w:rsidRDefault="00EC2332" w:rsidP="00187A3E">
      <w:pPr>
        <w:jc w:val="both"/>
        <w:rPr>
          <w:rFonts w:ascii="Garamond" w:hAnsi="Garamond"/>
          <w:sz w:val="22"/>
          <w:szCs w:val="22"/>
        </w:rPr>
      </w:pPr>
      <w:r w:rsidRPr="00EC2332">
        <w:rPr>
          <w:rFonts w:ascii="Garamond" w:hAnsi="Garamond"/>
          <w:sz w:val="22"/>
          <w:szCs w:val="22"/>
        </w:rPr>
        <w:t xml:space="preserve">After considering all of these factors we took the assessment that to add a device to all student’s backpacks was not going to increase the likelihood of students being targeted. </w:t>
      </w:r>
      <w:r w:rsidR="00EB5852">
        <w:rPr>
          <w:rFonts w:ascii="Garamond" w:hAnsi="Garamond"/>
          <w:sz w:val="22"/>
          <w:szCs w:val="22"/>
        </w:rPr>
        <w:t xml:space="preserve"> </w:t>
      </w:r>
      <w:r w:rsidRPr="00EC2332">
        <w:rPr>
          <w:rFonts w:ascii="Garamond" w:hAnsi="Garamond"/>
          <w:sz w:val="22"/>
          <w:szCs w:val="22"/>
        </w:rPr>
        <w:t xml:space="preserve">The assumption is that most people will be carrying some sort of electronic device and so it becomes more about behaviour and safety awareness. </w:t>
      </w:r>
      <w:r w:rsidR="00EB5852">
        <w:rPr>
          <w:rFonts w:ascii="Garamond" w:hAnsi="Garamond"/>
          <w:sz w:val="22"/>
          <w:szCs w:val="22"/>
        </w:rPr>
        <w:t xml:space="preserve"> </w:t>
      </w:r>
      <w:r w:rsidRPr="00EC2332">
        <w:rPr>
          <w:rFonts w:ascii="Garamond" w:hAnsi="Garamond"/>
          <w:sz w:val="22"/>
          <w:szCs w:val="22"/>
        </w:rPr>
        <w:t>This is not in any way to underestimate these issues. Indeed, issues of personal safety are routi</w:t>
      </w:r>
      <w:r w:rsidR="00873F8B">
        <w:rPr>
          <w:rFonts w:ascii="Garamond" w:hAnsi="Garamond"/>
          <w:sz w:val="22"/>
          <w:szCs w:val="22"/>
        </w:rPr>
        <w:t>nely addressed with students encouraging them to be discreet in public.</w:t>
      </w:r>
    </w:p>
    <w:sectPr w:rsidR="00EC2332" w:rsidRPr="00EC2332" w:rsidSect="00EB5852">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A6085" w14:textId="77777777" w:rsidR="00227299" w:rsidRDefault="00227299" w:rsidP="000430FA">
      <w:r>
        <w:separator/>
      </w:r>
    </w:p>
  </w:endnote>
  <w:endnote w:type="continuationSeparator" w:id="0">
    <w:p w14:paraId="20EA6086" w14:textId="77777777" w:rsidR="00227299" w:rsidRDefault="00227299" w:rsidP="0004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A6083" w14:textId="77777777" w:rsidR="00227299" w:rsidRDefault="00227299" w:rsidP="000430FA">
      <w:r>
        <w:separator/>
      </w:r>
    </w:p>
  </w:footnote>
  <w:footnote w:type="continuationSeparator" w:id="0">
    <w:p w14:paraId="20EA6084" w14:textId="77777777" w:rsidR="00227299" w:rsidRDefault="00227299" w:rsidP="0004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304"/>
    <w:multiLevelType w:val="hybridMultilevel"/>
    <w:tmpl w:val="C766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8406B"/>
    <w:multiLevelType w:val="hybridMultilevel"/>
    <w:tmpl w:val="FA7C2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15975"/>
    <w:multiLevelType w:val="hybridMultilevel"/>
    <w:tmpl w:val="4AA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A7107"/>
    <w:multiLevelType w:val="hybridMultilevel"/>
    <w:tmpl w:val="C2DE67FE"/>
    <w:lvl w:ilvl="0" w:tplc="BC327EAA">
      <w:numFmt w:val="bullet"/>
      <w:lvlText w:val="-"/>
      <w:lvlJc w:val="left"/>
      <w:pPr>
        <w:ind w:left="360" w:hanging="360"/>
      </w:pPr>
      <w:rPr>
        <w:rFonts w:ascii="Calibri" w:eastAsia="Times New Roman"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544DDF"/>
    <w:multiLevelType w:val="hybridMultilevel"/>
    <w:tmpl w:val="18A49ED8"/>
    <w:lvl w:ilvl="0" w:tplc="AAFABA50">
      <w:numFmt w:val="bullet"/>
      <w:lvlText w:val=""/>
      <w:lvlJc w:val="left"/>
      <w:pPr>
        <w:ind w:left="720" w:hanging="360"/>
      </w:pPr>
      <w:rPr>
        <w:rFonts w:ascii="Symbol" w:eastAsiaTheme="minorHAnsi" w:hAnsi="Symbol" w:cs="Arial" w:hint="default"/>
        <w:color w:val="1111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17A67"/>
    <w:multiLevelType w:val="hybridMultilevel"/>
    <w:tmpl w:val="1E5E49CA"/>
    <w:lvl w:ilvl="0" w:tplc="25CC7A62">
      <w:numFmt w:val="bullet"/>
      <w:lvlText w:val=""/>
      <w:lvlJc w:val="left"/>
      <w:pPr>
        <w:ind w:left="1188" w:hanging="360"/>
      </w:pPr>
      <w:rPr>
        <w:rFonts w:ascii="Symbol" w:eastAsia="Symbol" w:hAnsi="Symbol" w:cs="Symbol" w:hint="default"/>
        <w:color w:val="7E7E7E"/>
        <w:w w:val="99"/>
        <w:sz w:val="20"/>
        <w:szCs w:val="20"/>
        <w:lang w:val="en-GB" w:eastAsia="en-GB" w:bidi="en-GB"/>
      </w:rPr>
    </w:lvl>
    <w:lvl w:ilvl="1" w:tplc="7E226320">
      <w:numFmt w:val="bullet"/>
      <w:lvlText w:val="•"/>
      <w:lvlJc w:val="left"/>
      <w:pPr>
        <w:ind w:left="1658" w:hanging="360"/>
      </w:pPr>
      <w:rPr>
        <w:rFonts w:hint="default"/>
        <w:lang w:val="en-GB" w:eastAsia="en-GB" w:bidi="en-GB"/>
      </w:rPr>
    </w:lvl>
    <w:lvl w:ilvl="2" w:tplc="3B7EA0CE">
      <w:numFmt w:val="bullet"/>
      <w:lvlText w:val="•"/>
      <w:lvlJc w:val="left"/>
      <w:pPr>
        <w:ind w:left="2137" w:hanging="360"/>
      </w:pPr>
      <w:rPr>
        <w:rFonts w:hint="default"/>
        <w:lang w:val="en-GB" w:eastAsia="en-GB" w:bidi="en-GB"/>
      </w:rPr>
    </w:lvl>
    <w:lvl w:ilvl="3" w:tplc="988CDF60">
      <w:numFmt w:val="bullet"/>
      <w:lvlText w:val="•"/>
      <w:lvlJc w:val="left"/>
      <w:pPr>
        <w:ind w:left="2616" w:hanging="360"/>
      </w:pPr>
      <w:rPr>
        <w:rFonts w:hint="default"/>
        <w:lang w:val="en-GB" w:eastAsia="en-GB" w:bidi="en-GB"/>
      </w:rPr>
    </w:lvl>
    <w:lvl w:ilvl="4" w:tplc="DFC418F2">
      <w:numFmt w:val="bullet"/>
      <w:lvlText w:val="•"/>
      <w:lvlJc w:val="left"/>
      <w:pPr>
        <w:ind w:left="3095" w:hanging="360"/>
      </w:pPr>
      <w:rPr>
        <w:rFonts w:hint="default"/>
        <w:lang w:val="en-GB" w:eastAsia="en-GB" w:bidi="en-GB"/>
      </w:rPr>
    </w:lvl>
    <w:lvl w:ilvl="5" w:tplc="4F6A024C">
      <w:numFmt w:val="bullet"/>
      <w:lvlText w:val="•"/>
      <w:lvlJc w:val="left"/>
      <w:pPr>
        <w:ind w:left="3574" w:hanging="360"/>
      </w:pPr>
      <w:rPr>
        <w:rFonts w:hint="default"/>
        <w:lang w:val="en-GB" w:eastAsia="en-GB" w:bidi="en-GB"/>
      </w:rPr>
    </w:lvl>
    <w:lvl w:ilvl="6" w:tplc="9D86A8F2">
      <w:numFmt w:val="bullet"/>
      <w:lvlText w:val="•"/>
      <w:lvlJc w:val="left"/>
      <w:pPr>
        <w:ind w:left="4053" w:hanging="360"/>
      </w:pPr>
      <w:rPr>
        <w:rFonts w:hint="default"/>
        <w:lang w:val="en-GB" w:eastAsia="en-GB" w:bidi="en-GB"/>
      </w:rPr>
    </w:lvl>
    <w:lvl w:ilvl="7" w:tplc="BB08B226">
      <w:numFmt w:val="bullet"/>
      <w:lvlText w:val="•"/>
      <w:lvlJc w:val="left"/>
      <w:pPr>
        <w:ind w:left="4532" w:hanging="360"/>
      </w:pPr>
      <w:rPr>
        <w:rFonts w:hint="default"/>
        <w:lang w:val="en-GB" w:eastAsia="en-GB" w:bidi="en-GB"/>
      </w:rPr>
    </w:lvl>
    <w:lvl w:ilvl="8" w:tplc="E9D6414C">
      <w:numFmt w:val="bullet"/>
      <w:lvlText w:val="•"/>
      <w:lvlJc w:val="left"/>
      <w:pPr>
        <w:ind w:left="5011" w:hanging="360"/>
      </w:pPr>
      <w:rPr>
        <w:rFonts w:hint="default"/>
        <w:lang w:val="en-GB" w:eastAsia="en-GB" w:bidi="en-GB"/>
      </w:rPr>
    </w:lvl>
  </w:abstractNum>
  <w:abstractNum w:abstractNumId="6" w15:restartNumberingAfterBreak="0">
    <w:nsid w:val="63614442"/>
    <w:multiLevelType w:val="hybridMultilevel"/>
    <w:tmpl w:val="BA6C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42FEF"/>
    <w:multiLevelType w:val="hybridMultilevel"/>
    <w:tmpl w:val="37FE610E"/>
    <w:lvl w:ilvl="0" w:tplc="E0F6BA06">
      <w:numFmt w:val="bullet"/>
      <w:lvlText w:val=""/>
      <w:lvlJc w:val="left"/>
      <w:pPr>
        <w:ind w:left="1188" w:hanging="361"/>
      </w:pPr>
      <w:rPr>
        <w:rFonts w:ascii="Symbol" w:eastAsia="Symbol" w:hAnsi="Symbol" w:cs="Symbol" w:hint="default"/>
        <w:color w:val="7E7E7E"/>
        <w:w w:val="99"/>
        <w:sz w:val="20"/>
        <w:szCs w:val="20"/>
        <w:lang w:val="en-GB" w:eastAsia="en-GB" w:bidi="en-GB"/>
      </w:rPr>
    </w:lvl>
    <w:lvl w:ilvl="1" w:tplc="216450C6">
      <w:numFmt w:val="bullet"/>
      <w:lvlText w:val="•"/>
      <w:lvlJc w:val="left"/>
      <w:pPr>
        <w:ind w:left="1629" w:hanging="361"/>
      </w:pPr>
      <w:rPr>
        <w:rFonts w:hint="default"/>
        <w:lang w:val="en-GB" w:eastAsia="en-GB" w:bidi="en-GB"/>
      </w:rPr>
    </w:lvl>
    <w:lvl w:ilvl="2" w:tplc="42680986">
      <w:numFmt w:val="bullet"/>
      <w:lvlText w:val="•"/>
      <w:lvlJc w:val="left"/>
      <w:pPr>
        <w:ind w:left="2079" w:hanging="361"/>
      </w:pPr>
      <w:rPr>
        <w:rFonts w:hint="default"/>
        <w:lang w:val="en-GB" w:eastAsia="en-GB" w:bidi="en-GB"/>
      </w:rPr>
    </w:lvl>
    <w:lvl w:ilvl="3" w:tplc="CD42DAFC">
      <w:numFmt w:val="bullet"/>
      <w:lvlText w:val="•"/>
      <w:lvlJc w:val="left"/>
      <w:pPr>
        <w:ind w:left="2529" w:hanging="361"/>
      </w:pPr>
      <w:rPr>
        <w:rFonts w:hint="default"/>
        <w:lang w:val="en-GB" w:eastAsia="en-GB" w:bidi="en-GB"/>
      </w:rPr>
    </w:lvl>
    <w:lvl w:ilvl="4" w:tplc="A950D95E">
      <w:numFmt w:val="bullet"/>
      <w:lvlText w:val="•"/>
      <w:lvlJc w:val="left"/>
      <w:pPr>
        <w:ind w:left="2978" w:hanging="361"/>
      </w:pPr>
      <w:rPr>
        <w:rFonts w:hint="default"/>
        <w:lang w:val="en-GB" w:eastAsia="en-GB" w:bidi="en-GB"/>
      </w:rPr>
    </w:lvl>
    <w:lvl w:ilvl="5" w:tplc="A86493DE">
      <w:numFmt w:val="bullet"/>
      <w:lvlText w:val="•"/>
      <w:lvlJc w:val="left"/>
      <w:pPr>
        <w:ind w:left="3428" w:hanging="361"/>
      </w:pPr>
      <w:rPr>
        <w:rFonts w:hint="default"/>
        <w:lang w:val="en-GB" w:eastAsia="en-GB" w:bidi="en-GB"/>
      </w:rPr>
    </w:lvl>
    <w:lvl w:ilvl="6" w:tplc="18223BC6">
      <w:numFmt w:val="bullet"/>
      <w:lvlText w:val="•"/>
      <w:lvlJc w:val="left"/>
      <w:pPr>
        <w:ind w:left="3878" w:hanging="361"/>
      </w:pPr>
      <w:rPr>
        <w:rFonts w:hint="default"/>
        <w:lang w:val="en-GB" w:eastAsia="en-GB" w:bidi="en-GB"/>
      </w:rPr>
    </w:lvl>
    <w:lvl w:ilvl="7" w:tplc="94EA77DE">
      <w:numFmt w:val="bullet"/>
      <w:lvlText w:val="•"/>
      <w:lvlJc w:val="left"/>
      <w:pPr>
        <w:ind w:left="4327" w:hanging="361"/>
      </w:pPr>
      <w:rPr>
        <w:rFonts w:hint="default"/>
        <w:lang w:val="en-GB" w:eastAsia="en-GB" w:bidi="en-GB"/>
      </w:rPr>
    </w:lvl>
    <w:lvl w:ilvl="8" w:tplc="F8545A52">
      <w:numFmt w:val="bullet"/>
      <w:lvlText w:val="•"/>
      <w:lvlJc w:val="left"/>
      <w:pPr>
        <w:ind w:left="4777" w:hanging="361"/>
      </w:pPr>
      <w:rPr>
        <w:rFonts w:hint="default"/>
        <w:lang w:val="en-GB" w:eastAsia="en-GB" w:bidi="en-GB"/>
      </w:rPr>
    </w:lvl>
  </w:abstractNum>
  <w:abstractNum w:abstractNumId="8" w15:restartNumberingAfterBreak="0">
    <w:nsid w:val="770A1B6B"/>
    <w:multiLevelType w:val="hybridMultilevel"/>
    <w:tmpl w:val="3E02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7"/>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16"/>
    <w:rsid w:val="00035AEA"/>
    <w:rsid w:val="000430FA"/>
    <w:rsid w:val="00187A3E"/>
    <w:rsid w:val="00227299"/>
    <w:rsid w:val="002828CB"/>
    <w:rsid w:val="00303049"/>
    <w:rsid w:val="003E5017"/>
    <w:rsid w:val="00446682"/>
    <w:rsid w:val="004D7CF4"/>
    <w:rsid w:val="00517D6F"/>
    <w:rsid w:val="00527559"/>
    <w:rsid w:val="0057060B"/>
    <w:rsid w:val="005833D4"/>
    <w:rsid w:val="00634E16"/>
    <w:rsid w:val="006E47D2"/>
    <w:rsid w:val="006F3F37"/>
    <w:rsid w:val="00770C24"/>
    <w:rsid w:val="007A5DDC"/>
    <w:rsid w:val="00873F8B"/>
    <w:rsid w:val="008E24F5"/>
    <w:rsid w:val="008E27E7"/>
    <w:rsid w:val="008E5DAD"/>
    <w:rsid w:val="00905D8A"/>
    <w:rsid w:val="00A003FD"/>
    <w:rsid w:val="00A37461"/>
    <w:rsid w:val="00AC6F76"/>
    <w:rsid w:val="00C71C64"/>
    <w:rsid w:val="00C81087"/>
    <w:rsid w:val="00DD615E"/>
    <w:rsid w:val="00EB5852"/>
    <w:rsid w:val="00EC2332"/>
    <w:rsid w:val="00F121AA"/>
    <w:rsid w:val="00F91BB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A6049"/>
  <w15:chartTrackingRefBased/>
  <w15:docId w15:val="{CE7C425B-EC64-4465-A7A8-B358F3EC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bCs/>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D8A"/>
    <w:pPr>
      <w:spacing w:after="0" w:line="240" w:lineRule="auto"/>
    </w:pPr>
    <w:rPr>
      <w:rFonts w:ascii="Times New Roman" w:eastAsia="Times New Roman" w:hAnsi="Times New Roman" w:cs="Times New Roman"/>
      <w:bCs w:val="0"/>
      <w:sz w:val="20"/>
      <w:szCs w:val="20"/>
      <w:lang w:eastAsia="en-GB"/>
    </w:rPr>
  </w:style>
  <w:style w:type="paragraph" w:styleId="Heading1">
    <w:name w:val="heading 1"/>
    <w:basedOn w:val="Normal"/>
    <w:link w:val="Heading1Char"/>
    <w:uiPriority w:val="1"/>
    <w:qFormat/>
    <w:rsid w:val="00035AEA"/>
    <w:pPr>
      <w:widowControl w:val="0"/>
      <w:autoSpaceDE w:val="0"/>
      <w:autoSpaceDN w:val="0"/>
      <w:ind w:left="467"/>
      <w:jc w:val="both"/>
      <w:outlineLvl w:val="0"/>
    </w:pPr>
    <w:rPr>
      <w:rFonts w:ascii="Calibri" w:eastAsia="Calibri" w:hAnsi="Calibri" w:cs="Calibri"/>
      <w:b/>
      <w:bCs/>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0FA"/>
    <w:pPr>
      <w:tabs>
        <w:tab w:val="center" w:pos="4513"/>
        <w:tab w:val="right" w:pos="9026"/>
      </w:tabs>
    </w:pPr>
  </w:style>
  <w:style w:type="character" w:customStyle="1" w:styleId="HeaderChar">
    <w:name w:val="Header Char"/>
    <w:basedOn w:val="DefaultParagraphFont"/>
    <w:link w:val="Header"/>
    <w:uiPriority w:val="99"/>
    <w:rsid w:val="000430FA"/>
  </w:style>
  <w:style w:type="paragraph" w:styleId="Footer">
    <w:name w:val="footer"/>
    <w:basedOn w:val="Normal"/>
    <w:link w:val="FooterChar"/>
    <w:uiPriority w:val="99"/>
    <w:unhideWhenUsed/>
    <w:rsid w:val="000430FA"/>
    <w:pPr>
      <w:tabs>
        <w:tab w:val="center" w:pos="4513"/>
        <w:tab w:val="right" w:pos="9026"/>
      </w:tabs>
    </w:pPr>
  </w:style>
  <w:style w:type="character" w:customStyle="1" w:styleId="FooterChar">
    <w:name w:val="Footer Char"/>
    <w:basedOn w:val="DefaultParagraphFont"/>
    <w:link w:val="Footer"/>
    <w:uiPriority w:val="99"/>
    <w:rsid w:val="000430FA"/>
  </w:style>
  <w:style w:type="paragraph" w:styleId="NoSpacing">
    <w:name w:val="No Spacing"/>
    <w:link w:val="NoSpacingChar"/>
    <w:uiPriority w:val="1"/>
    <w:qFormat/>
    <w:rsid w:val="00634E16"/>
    <w:pPr>
      <w:widowControl w:val="0"/>
      <w:spacing w:after="0" w:line="240" w:lineRule="auto"/>
    </w:pPr>
    <w:rPr>
      <w:rFonts w:asciiTheme="minorHAnsi" w:eastAsiaTheme="minorHAnsi" w:hAnsiTheme="minorHAnsi"/>
      <w:bCs w:val="0"/>
      <w:lang w:val="en-US" w:eastAsia="en-US"/>
    </w:rPr>
  </w:style>
  <w:style w:type="paragraph" w:styleId="BodyText">
    <w:name w:val="Body Text"/>
    <w:basedOn w:val="Normal"/>
    <w:link w:val="BodyTextChar"/>
    <w:rsid w:val="00905D8A"/>
    <w:pPr>
      <w:spacing w:after="120"/>
    </w:pPr>
    <w:rPr>
      <w:rFonts w:ascii="Arial" w:hAnsi="Arial"/>
      <w:sz w:val="24"/>
      <w:lang w:val="x-none"/>
    </w:rPr>
  </w:style>
  <w:style w:type="character" w:customStyle="1" w:styleId="BodyTextChar">
    <w:name w:val="Body Text Char"/>
    <w:basedOn w:val="DefaultParagraphFont"/>
    <w:link w:val="BodyText"/>
    <w:rsid w:val="00905D8A"/>
    <w:rPr>
      <w:rFonts w:ascii="Arial" w:eastAsia="Times New Roman" w:hAnsi="Arial" w:cs="Times New Roman"/>
      <w:bCs w:val="0"/>
      <w:sz w:val="24"/>
      <w:szCs w:val="20"/>
      <w:lang w:val="x-none" w:eastAsia="en-GB"/>
    </w:rPr>
  </w:style>
  <w:style w:type="paragraph" w:styleId="BodyText2">
    <w:name w:val="Body Text 2"/>
    <w:basedOn w:val="Normal"/>
    <w:link w:val="BodyText2Char"/>
    <w:rsid w:val="00905D8A"/>
    <w:rPr>
      <w:rFonts w:ascii="Arial" w:hAnsi="Arial"/>
      <w:b/>
      <w:sz w:val="24"/>
      <w:lang w:val="x-none"/>
    </w:rPr>
  </w:style>
  <w:style w:type="character" w:customStyle="1" w:styleId="BodyText2Char">
    <w:name w:val="Body Text 2 Char"/>
    <w:basedOn w:val="DefaultParagraphFont"/>
    <w:link w:val="BodyText2"/>
    <w:rsid w:val="00905D8A"/>
    <w:rPr>
      <w:rFonts w:ascii="Arial" w:eastAsia="Times New Roman" w:hAnsi="Arial" w:cs="Times New Roman"/>
      <w:b/>
      <w:bCs w:val="0"/>
      <w:sz w:val="24"/>
      <w:szCs w:val="20"/>
      <w:lang w:val="x-none" w:eastAsia="en-GB"/>
    </w:rPr>
  </w:style>
  <w:style w:type="paragraph" w:styleId="BodyText3">
    <w:name w:val="Body Text 3"/>
    <w:basedOn w:val="Normal"/>
    <w:link w:val="BodyText3Char"/>
    <w:rsid w:val="00905D8A"/>
    <w:pPr>
      <w:spacing w:after="120"/>
    </w:pPr>
    <w:rPr>
      <w:sz w:val="16"/>
      <w:szCs w:val="16"/>
      <w:lang w:val="x-none"/>
    </w:rPr>
  </w:style>
  <w:style w:type="character" w:customStyle="1" w:styleId="BodyText3Char">
    <w:name w:val="Body Text 3 Char"/>
    <w:basedOn w:val="DefaultParagraphFont"/>
    <w:link w:val="BodyText3"/>
    <w:rsid w:val="00905D8A"/>
    <w:rPr>
      <w:rFonts w:ascii="Times New Roman" w:eastAsia="Times New Roman" w:hAnsi="Times New Roman" w:cs="Times New Roman"/>
      <w:bCs w:val="0"/>
      <w:sz w:val="16"/>
      <w:szCs w:val="16"/>
      <w:lang w:val="x-none" w:eastAsia="en-GB"/>
    </w:rPr>
  </w:style>
  <w:style w:type="character" w:styleId="Hyperlink">
    <w:name w:val="Hyperlink"/>
    <w:basedOn w:val="DefaultParagraphFont"/>
    <w:uiPriority w:val="99"/>
    <w:unhideWhenUsed/>
    <w:rsid w:val="00905D8A"/>
    <w:rPr>
      <w:color w:val="0563C1" w:themeColor="hyperlink"/>
      <w:u w:val="single"/>
    </w:rPr>
  </w:style>
  <w:style w:type="paragraph" w:styleId="ListParagraph">
    <w:name w:val="List Paragraph"/>
    <w:basedOn w:val="Normal"/>
    <w:uiPriority w:val="1"/>
    <w:qFormat/>
    <w:rsid w:val="0057060B"/>
    <w:pPr>
      <w:spacing w:after="200" w:line="276" w:lineRule="auto"/>
      <w:ind w:left="720"/>
      <w:contextualSpacing/>
    </w:pPr>
    <w:rPr>
      <w:rFonts w:ascii="Calibri" w:hAnsi="Calibri"/>
      <w:sz w:val="22"/>
      <w:szCs w:val="22"/>
      <w:lang w:eastAsia="en-US"/>
    </w:rPr>
  </w:style>
  <w:style w:type="character" w:customStyle="1" w:styleId="NoSpacingChar">
    <w:name w:val="No Spacing Char"/>
    <w:link w:val="NoSpacing"/>
    <w:uiPriority w:val="1"/>
    <w:rsid w:val="0057060B"/>
    <w:rPr>
      <w:rFonts w:asciiTheme="minorHAnsi" w:eastAsiaTheme="minorHAnsi" w:hAnsiTheme="minorHAnsi"/>
      <w:bCs w:val="0"/>
      <w:lang w:val="en-US" w:eastAsia="en-US"/>
    </w:rPr>
  </w:style>
  <w:style w:type="character" w:customStyle="1" w:styleId="Heading1Char">
    <w:name w:val="Heading 1 Char"/>
    <w:basedOn w:val="DefaultParagraphFont"/>
    <w:link w:val="Heading1"/>
    <w:uiPriority w:val="1"/>
    <w:rsid w:val="00035AEA"/>
    <w:rPr>
      <w:rFonts w:eastAsia="Calibri" w:cs="Calibri"/>
      <w:b/>
      <w:lang w:eastAsia="en-GB" w:bidi="en-GB"/>
    </w:rPr>
  </w:style>
  <w:style w:type="paragraph" w:styleId="BalloonText">
    <w:name w:val="Balloon Text"/>
    <w:basedOn w:val="Normal"/>
    <w:link w:val="BalloonTextChar"/>
    <w:uiPriority w:val="99"/>
    <w:semiHidden/>
    <w:unhideWhenUsed/>
    <w:rsid w:val="00DD6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15E"/>
    <w:rPr>
      <w:rFonts w:ascii="Segoe UI" w:eastAsia="Times New Roman" w:hAnsi="Segoe UI" w:cs="Segoe UI"/>
      <w:bCs w:val="0"/>
      <w:sz w:val="18"/>
      <w:szCs w:val="18"/>
      <w:lang w:eastAsia="en-GB"/>
    </w:rPr>
  </w:style>
  <w:style w:type="paragraph" w:styleId="PlainText">
    <w:name w:val="Plain Text"/>
    <w:basedOn w:val="Normal"/>
    <w:link w:val="PlainTextChar"/>
    <w:uiPriority w:val="99"/>
    <w:unhideWhenUsed/>
    <w:rsid w:val="0030304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03049"/>
    <w:rPr>
      <w:rFonts w:eastAsiaTheme="minorHAnsi"/>
      <w:bCs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yalhighbath.fireflycloud.net/bring-your-own-devi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A4BAD4B73BA419C5F88EBA3A99747" ma:contentTypeVersion="6" ma:contentTypeDescription="Create a new document." ma:contentTypeScope="" ma:versionID="27b0215ccba20bc1d5f2dcba624f323d">
  <xsd:schema xmlns:xsd="http://www.w3.org/2001/XMLSchema" xmlns:xs="http://www.w3.org/2001/XMLSchema" xmlns:p="http://schemas.microsoft.com/office/2006/metadata/properties" xmlns:ns2="117d4964-bcc7-46b9-994b-59ec5c2a10ee" xmlns:ns3="e1b3ab0f-1718-42f5-b1e8-6b9dc1315fd1" targetNamespace="http://schemas.microsoft.com/office/2006/metadata/properties" ma:root="true" ma:fieldsID="2d23474708e50814fe59f6a66d72ea3a" ns2:_="" ns3:_="">
    <xsd:import namespace="117d4964-bcc7-46b9-994b-59ec5c2a10ee"/>
    <xsd:import namespace="e1b3ab0f-1718-42f5-b1e8-6b9dc1315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d4964-bcc7-46b9-994b-59ec5c2a1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3ab0f-1718-42f5-b1e8-6b9dc1315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A4896-9BC5-40DD-AEC9-64052D114858}">
  <ds:schemaRefs>
    <ds:schemaRef ds:uri="http://purl.org/dc/terms/"/>
    <ds:schemaRef ds:uri="http://schemas.openxmlformats.org/package/2006/metadata/core-properties"/>
    <ds:schemaRef ds:uri="f2c0cbef-6dc1-4083-aaaa-ad6b37461fc3"/>
    <ds:schemaRef ds:uri="http://purl.org/dc/dcmitype/"/>
    <ds:schemaRef ds:uri="http://schemas.microsoft.com/office/2006/documentManagement/types"/>
    <ds:schemaRef ds:uri="6b4376a4-4fcf-4b78-b860-54ef7f9a70f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C6A9998-58FD-4C1E-9496-D4A8DB34E22A}">
  <ds:schemaRefs>
    <ds:schemaRef ds:uri="http://schemas.microsoft.com/sharepoint/v3/contenttype/forms"/>
  </ds:schemaRefs>
</ds:datastoreItem>
</file>

<file path=customXml/itemProps3.xml><?xml version="1.0" encoding="utf-8"?>
<ds:datastoreItem xmlns:ds="http://schemas.openxmlformats.org/officeDocument/2006/customXml" ds:itemID="{343A94AC-2732-49DA-B088-E31E66538483}"/>
</file>

<file path=docProps/app.xml><?xml version="1.0" encoding="utf-8"?>
<Properties xmlns="http://schemas.openxmlformats.org/officeDocument/2006/extended-properties" xmlns:vt="http://schemas.openxmlformats.org/officeDocument/2006/docPropsVTypes">
  <Template>Normal</Template>
  <TotalTime>3</TotalTime>
  <Pages>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Alison (RHS)</dc:creator>
  <cp:keywords/>
  <dc:description/>
  <cp:lastModifiedBy>Molyneux, Ro (RHS) Staff</cp:lastModifiedBy>
  <cp:revision>3</cp:revision>
  <cp:lastPrinted>2019-03-26T15:22:00Z</cp:lastPrinted>
  <dcterms:created xsi:type="dcterms:W3CDTF">2020-05-04T14:01:00Z</dcterms:created>
  <dcterms:modified xsi:type="dcterms:W3CDTF">2020-05-05T12:09:00Z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0x010100241A4BAD4B73BA419C5F88EBA3A99747</vt:lpwstr>
  </property>
  <property fmtid="{D5CDD505-2E9C-101B-9397-08002B2CF9AE}" pid="3" name="Order">
    <vt:r8>6963800</vt:r8>
  </property>
</Properties>
</file>