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4785F" w14:textId="1CA2F9BF" w:rsidR="00B250E7" w:rsidRPr="00195566" w:rsidRDefault="00A11C6F" w:rsidP="00A11C6F">
      <w:pPr>
        <w:jc w:val="center"/>
        <w:rPr>
          <w:rFonts w:cstheme="minorHAnsi"/>
          <w:b/>
          <w:color w:val="C00000"/>
          <w:sz w:val="24"/>
          <w:szCs w:val="24"/>
        </w:rPr>
      </w:pPr>
      <w:r w:rsidRPr="00A11C6F">
        <w:rPr>
          <w:rFonts w:cstheme="minorHAnsi"/>
          <w:b/>
          <w:sz w:val="24"/>
          <w:szCs w:val="24"/>
        </w:rPr>
        <w:t>Guided Home Learning</w:t>
      </w:r>
      <w:r w:rsidR="00B250E7" w:rsidRPr="00A11C6F">
        <w:rPr>
          <w:rFonts w:cstheme="minorHAnsi"/>
          <w:b/>
          <w:sz w:val="24"/>
          <w:szCs w:val="24"/>
        </w:rPr>
        <w:t xml:space="preserve"> Annex</w:t>
      </w:r>
      <w:r w:rsidR="00195566">
        <w:rPr>
          <w:rFonts w:cstheme="minorHAnsi"/>
          <w:b/>
          <w:sz w:val="24"/>
          <w:szCs w:val="24"/>
        </w:rPr>
        <w:t xml:space="preserve"> </w:t>
      </w:r>
      <w:r w:rsidR="00195566" w:rsidRPr="00195566">
        <w:rPr>
          <w:rFonts w:cstheme="minorHAnsi"/>
          <w:b/>
          <w:color w:val="C00000"/>
          <w:sz w:val="24"/>
          <w:szCs w:val="24"/>
        </w:rPr>
        <w:t>(revised January 2021)</w:t>
      </w:r>
    </w:p>
    <w:p w14:paraId="10E3AE82" w14:textId="77777777" w:rsidR="004F7BD1" w:rsidRDefault="004F7BD1" w:rsidP="00B250E7">
      <w:pPr>
        <w:rPr>
          <w:rFonts w:cstheme="minorHAnsi"/>
        </w:rPr>
      </w:pPr>
      <w:r w:rsidRPr="00A11C6F">
        <w:rPr>
          <w:rFonts w:cstheme="minorHAnsi"/>
        </w:rPr>
        <w:t xml:space="preserve">Following the COVID-19 outbreak, GDST schools moved to Guided Home Learning for the majority of </w:t>
      </w:r>
      <w:proofErr w:type="spellStart"/>
      <w:r w:rsidRPr="00A11C6F">
        <w:rPr>
          <w:rFonts w:cstheme="minorHAnsi"/>
        </w:rPr>
        <w:t>of</w:t>
      </w:r>
      <w:proofErr w:type="spellEnd"/>
      <w:r w:rsidRPr="00A11C6F">
        <w:rPr>
          <w:rFonts w:cstheme="minorHAnsi"/>
        </w:rPr>
        <w:t xml:space="preserve"> pupils. From September 2020, whilst most pupils will return to school,</w:t>
      </w:r>
      <w:r>
        <w:rPr>
          <w:rFonts w:cstheme="minorHAnsi"/>
        </w:rPr>
        <w:t xml:space="preserve"> Guided Home Learning will continue to be part of the curriculum, either as a means of providing support for individual pupils in specific circumstances, or as part of a more flexible and diverse educational offer which the school and the GDST will continue to develop and enhance over time. </w:t>
      </w:r>
    </w:p>
    <w:p w14:paraId="0FAA9E78" w14:textId="1C5FC72B" w:rsidR="00B250E7" w:rsidRDefault="004F7BD1" w:rsidP="00B250E7">
      <w:pPr>
        <w:rPr>
          <w:rFonts w:cstheme="minorHAnsi"/>
        </w:rPr>
      </w:pPr>
      <w:r>
        <w:rPr>
          <w:rFonts w:cstheme="minorHAnsi"/>
        </w:rPr>
        <w:t xml:space="preserve">The school is committed to ensuring that online safety standards are maintained in the delivery of Guided Home Learning. Alongside the </w:t>
      </w:r>
      <w:r w:rsidR="00FE65AF">
        <w:rPr>
          <w:rFonts w:cstheme="minorHAnsi"/>
        </w:rPr>
        <w:t>provisions in the</w:t>
      </w:r>
      <w:r w:rsidR="00B250E7" w:rsidRPr="00B250E7">
        <w:rPr>
          <w:rFonts w:cstheme="minorHAnsi"/>
        </w:rPr>
        <w:t xml:space="preserve"> </w:t>
      </w:r>
      <w:r w:rsidR="003F4066" w:rsidRPr="003F4066">
        <w:rPr>
          <w:rFonts w:cstheme="minorHAnsi"/>
          <w:i/>
        </w:rPr>
        <w:t>Safeguarding and Child Protection Policy</w:t>
      </w:r>
      <w:r w:rsidR="003F4066">
        <w:rPr>
          <w:rFonts w:cstheme="minorHAnsi"/>
        </w:rPr>
        <w:t xml:space="preserve"> and </w:t>
      </w:r>
      <w:r w:rsidR="00B250E7" w:rsidRPr="00B250E7">
        <w:rPr>
          <w:rFonts w:cstheme="minorHAnsi"/>
          <w:i/>
        </w:rPr>
        <w:t>Online Safety Policy</w:t>
      </w:r>
      <w:r w:rsidR="00B250E7" w:rsidRPr="00B250E7">
        <w:rPr>
          <w:rFonts w:cstheme="minorHAnsi"/>
        </w:rPr>
        <w:t xml:space="preserve">, the GDST </w:t>
      </w:r>
      <w:r w:rsidR="00B250E7" w:rsidRPr="00B250E7">
        <w:rPr>
          <w:rFonts w:cstheme="minorHAnsi"/>
          <w:i/>
        </w:rPr>
        <w:t>Social Media P</w:t>
      </w:r>
      <w:r w:rsidR="00683ACE" w:rsidRPr="00683ACE">
        <w:rPr>
          <w:rFonts w:cstheme="minorHAnsi"/>
          <w:i/>
        </w:rPr>
        <w:t>olicy</w:t>
      </w:r>
      <w:r w:rsidR="00683ACE">
        <w:rPr>
          <w:rFonts w:cstheme="minorHAnsi"/>
        </w:rPr>
        <w:t>, staff Code of Conduct</w:t>
      </w:r>
      <w:r w:rsidR="00B250E7" w:rsidRPr="00B250E7">
        <w:rPr>
          <w:rFonts w:cstheme="minorHAnsi"/>
        </w:rPr>
        <w:t xml:space="preserve"> and </w:t>
      </w:r>
      <w:r w:rsidR="00B250E7" w:rsidRPr="00B250E7">
        <w:rPr>
          <w:rFonts w:cstheme="minorHAnsi"/>
          <w:i/>
        </w:rPr>
        <w:t>Acceptable Use Agreements</w:t>
      </w:r>
      <w:r w:rsidR="00B250E7" w:rsidRPr="00B250E7">
        <w:rPr>
          <w:rFonts w:cstheme="minorHAnsi"/>
        </w:rPr>
        <w:t xml:space="preserve"> for staff and pupils</w:t>
      </w:r>
      <w:r w:rsidR="00FE65AF">
        <w:rPr>
          <w:rFonts w:cstheme="minorHAnsi"/>
        </w:rPr>
        <w:t xml:space="preserve">, the guidelines below must be followed.  </w:t>
      </w:r>
    </w:p>
    <w:p w14:paraId="01E081F4" w14:textId="27A1237B" w:rsidR="00070AD3" w:rsidRPr="00683ACE" w:rsidRDefault="00722DE8" w:rsidP="00683ACE">
      <w:pPr>
        <w:rPr>
          <w:b/>
        </w:rPr>
      </w:pPr>
      <w:r w:rsidRPr="00683ACE">
        <w:rPr>
          <w:b/>
        </w:rPr>
        <w:t>Providing a safe system</w:t>
      </w:r>
    </w:p>
    <w:p w14:paraId="40BA0E4B" w14:textId="0A11F8B5" w:rsidR="00070AD3" w:rsidRDefault="00D61FA8" w:rsidP="00722DE8">
      <w:pPr>
        <w:pStyle w:val="ListParagraph"/>
        <w:numPr>
          <w:ilvl w:val="0"/>
          <w:numId w:val="6"/>
        </w:numPr>
      </w:pPr>
      <w:r>
        <w:t xml:space="preserve">For the purposes of </w:t>
      </w:r>
      <w:r w:rsidR="00FA7BFB">
        <w:t>G</w:t>
      </w:r>
      <w:r w:rsidR="00414677">
        <w:t xml:space="preserve">uided </w:t>
      </w:r>
      <w:r w:rsidR="00FA7BFB">
        <w:t>H</w:t>
      </w:r>
      <w:r w:rsidR="00414677">
        <w:t xml:space="preserve">ome </w:t>
      </w:r>
      <w:r w:rsidR="00FA7BFB">
        <w:t>L</w:t>
      </w:r>
      <w:r>
        <w:t>earning, the primary platforms used across the GDST network are:</w:t>
      </w:r>
    </w:p>
    <w:p w14:paraId="3CC32418" w14:textId="77777777" w:rsidR="00D61FA8" w:rsidRDefault="00D61FA8" w:rsidP="00D61FA8">
      <w:pPr>
        <w:pStyle w:val="ListParagraph"/>
        <w:numPr>
          <w:ilvl w:val="1"/>
          <w:numId w:val="6"/>
        </w:numPr>
      </w:pPr>
      <w:r>
        <w:t>Microsoft Teams</w:t>
      </w:r>
    </w:p>
    <w:p w14:paraId="254C862F" w14:textId="77777777" w:rsidR="00D61FA8" w:rsidRDefault="00983C5B" w:rsidP="00D61FA8">
      <w:pPr>
        <w:pStyle w:val="ListParagraph"/>
        <w:numPr>
          <w:ilvl w:val="1"/>
          <w:numId w:val="6"/>
        </w:numPr>
      </w:pPr>
      <w:r>
        <w:t>Google Classroom</w:t>
      </w:r>
    </w:p>
    <w:p w14:paraId="03C48E46" w14:textId="77777777" w:rsidR="00D61FA8" w:rsidRDefault="00983C5B" w:rsidP="00D61FA8">
      <w:pPr>
        <w:pStyle w:val="ListParagraph"/>
        <w:numPr>
          <w:ilvl w:val="1"/>
          <w:numId w:val="6"/>
        </w:numPr>
      </w:pPr>
      <w:r>
        <w:t>Firefly</w:t>
      </w:r>
    </w:p>
    <w:p w14:paraId="2692B4B3" w14:textId="72BF98CF" w:rsidR="00954BE7" w:rsidRDefault="00782815" w:rsidP="00954BE7">
      <w:pPr>
        <w:pStyle w:val="ListParagraph"/>
      </w:pPr>
      <w:r>
        <w:t xml:space="preserve">The </w:t>
      </w:r>
      <w:r w:rsidR="00954BE7" w:rsidRPr="00954BE7">
        <w:t>GDST has central oversight of and can monitor activity and communications</w:t>
      </w:r>
      <w:r w:rsidR="00954BE7">
        <w:t xml:space="preserve"> through these </w:t>
      </w:r>
      <w:r w:rsidR="00954BE7" w:rsidRPr="00954BE7">
        <w:t>platforms. The platforms are restricted to GDST users only and permissioned accord</w:t>
      </w:r>
      <w:r w:rsidR="00954BE7">
        <w:t>ingly.</w:t>
      </w:r>
      <w:r w:rsidR="005D2D04">
        <w:t xml:space="preserve"> Other platforms may be used at times for specific purposes. The online safety implications of any platform are carefully considered before use</w:t>
      </w:r>
      <w:r w:rsidR="00877E25">
        <w:t>, and will be a key consideration in any decisions on configuration</w:t>
      </w:r>
      <w:r w:rsidR="005D2D04">
        <w:t xml:space="preserve">. </w:t>
      </w:r>
    </w:p>
    <w:p w14:paraId="6DB5120A" w14:textId="3D615CF4" w:rsidR="009611CB" w:rsidRDefault="002B22EB" w:rsidP="00394F09">
      <w:pPr>
        <w:pStyle w:val="ListParagraph"/>
        <w:numPr>
          <w:ilvl w:val="0"/>
          <w:numId w:val="23"/>
        </w:numPr>
      </w:pPr>
      <w:r>
        <w:t>Some live online sessions are recorded for safeguarding purposes (as set out below). When a recording is made</w:t>
      </w:r>
      <w:r w:rsidR="00A11C6F">
        <w:t>,</w:t>
      </w:r>
      <w:r>
        <w:t xml:space="preserve"> access is restricted to participants and the IT Administrator. Access may be granted to others in the event of a complaint, formal investigation, or legal request (this would be carried out under the standard GDST policies). Further distribution is strictly prohibited. </w:t>
      </w:r>
      <w:r w:rsidR="00761319">
        <w:t xml:space="preserve">Recordings will be deleted after 12 months. </w:t>
      </w:r>
    </w:p>
    <w:p w14:paraId="72839B6F" w14:textId="6CBE7A78" w:rsidR="00564F9F" w:rsidRDefault="00FA7BFB" w:rsidP="00722DE8">
      <w:pPr>
        <w:rPr>
          <w:b/>
        </w:rPr>
      </w:pPr>
      <w:r>
        <w:rPr>
          <w:b/>
        </w:rPr>
        <w:t>Formats for</w:t>
      </w:r>
      <w:r w:rsidR="00414677">
        <w:rPr>
          <w:b/>
        </w:rPr>
        <w:t xml:space="preserve"> home </w:t>
      </w:r>
      <w:r w:rsidR="00564F9F">
        <w:rPr>
          <w:b/>
        </w:rPr>
        <w:t>learning</w:t>
      </w:r>
      <w:r w:rsidR="004F1BDE">
        <w:rPr>
          <w:b/>
        </w:rPr>
        <w:t xml:space="preserve"> </w:t>
      </w:r>
    </w:p>
    <w:p w14:paraId="3DEEF785" w14:textId="77777777" w:rsidR="00564F9F" w:rsidRPr="002D3ABE" w:rsidRDefault="00564F9F" w:rsidP="00722DE8">
      <w:r w:rsidRPr="002D3ABE">
        <w:t xml:space="preserve">There is a </w:t>
      </w:r>
      <w:r w:rsidR="002D3ABE">
        <w:t xml:space="preserve">wide </w:t>
      </w:r>
      <w:r w:rsidRPr="002D3ABE">
        <w:t xml:space="preserve">range of formats for </w:t>
      </w:r>
      <w:r w:rsidR="00414677">
        <w:t>guided home</w:t>
      </w:r>
      <w:r w:rsidR="00414677" w:rsidRPr="002D3ABE">
        <w:t xml:space="preserve"> </w:t>
      </w:r>
      <w:r w:rsidRPr="002D3ABE">
        <w:t>learning</w:t>
      </w:r>
      <w:r w:rsidR="002D3ABE" w:rsidRPr="002D3ABE">
        <w:t>, including:</w:t>
      </w:r>
    </w:p>
    <w:p w14:paraId="139A8F72" w14:textId="77777777" w:rsidR="002D3ABE" w:rsidRPr="002D3ABE" w:rsidRDefault="002D3ABE" w:rsidP="002D3ABE">
      <w:pPr>
        <w:pStyle w:val="ListParagraph"/>
        <w:numPr>
          <w:ilvl w:val="0"/>
          <w:numId w:val="16"/>
        </w:numPr>
      </w:pPr>
      <w:r w:rsidRPr="002D3ABE">
        <w:t>Posting activities for pupils at regular intervals, with pupils posting responses</w:t>
      </w:r>
    </w:p>
    <w:p w14:paraId="2B7DD1FF" w14:textId="77777777" w:rsidR="002D3ABE" w:rsidRPr="002D3ABE" w:rsidRDefault="002D3ABE" w:rsidP="002D3ABE">
      <w:pPr>
        <w:pStyle w:val="ListParagraph"/>
        <w:numPr>
          <w:ilvl w:val="0"/>
          <w:numId w:val="16"/>
        </w:numPr>
      </w:pPr>
      <w:r w:rsidRPr="002D3ABE">
        <w:t>Providing recorded material in the form of podcasts or video tutorials</w:t>
      </w:r>
    </w:p>
    <w:p w14:paraId="14EDE55A" w14:textId="2C8E1BA9" w:rsidR="002D3ABE" w:rsidRPr="002D3ABE" w:rsidRDefault="002D3ABE" w:rsidP="002D3ABE">
      <w:pPr>
        <w:pStyle w:val="ListParagraph"/>
        <w:numPr>
          <w:ilvl w:val="0"/>
          <w:numId w:val="16"/>
        </w:numPr>
      </w:pPr>
      <w:r w:rsidRPr="002D3ABE">
        <w:t>Directing pupils to web</w:t>
      </w:r>
      <w:r w:rsidR="00414677">
        <w:t>-</w:t>
      </w:r>
      <w:r w:rsidRPr="002D3ABE">
        <w:t xml:space="preserve">based </w:t>
      </w:r>
      <w:r w:rsidR="00983C5B">
        <w:t xml:space="preserve">resources and </w:t>
      </w:r>
      <w:r w:rsidRPr="002D3ABE">
        <w:t>activities they can engage with on or offline</w:t>
      </w:r>
      <w:r w:rsidR="00414677">
        <w:t>,</w:t>
      </w:r>
      <w:r w:rsidR="00954BE7">
        <w:t xml:space="preserve"> e.g. </w:t>
      </w:r>
      <w:proofErr w:type="spellStart"/>
      <w:r w:rsidR="00954BE7">
        <w:t>PurpleMash</w:t>
      </w:r>
      <w:proofErr w:type="spellEnd"/>
      <w:r w:rsidR="00954BE7">
        <w:t xml:space="preserve"> </w:t>
      </w:r>
    </w:p>
    <w:p w14:paraId="05846CA4" w14:textId="77777777" w:rsidR="002D3ABE" w:rsidRPr="002D3ABE" w:rsidRDefault="002D3ABE" w:rsidP="002D3ABE">
      <w:pPr>
        <w:pStyle w:val="ListParagraph"/>
        <w:numPr>
          <w:ilvl w:val="0"/>
          <w:numId w:val="16"/>
        </w:numPr>
      </w:pPr>
      <w:r w:rsidRPr="002D3ABE">
        <w:t>Interactive/live teaching in real time</w:t>
      </w:r>
    </w:p>
    <w:p w14:paraId="444872DF" w14:textId="12A820FF" w:rsidR="002D3ABE" w:rsidRDefault="002D3ABE" w:rsidP="002D3ABE">
      <w:r w:rsidRPr="00962420">
        <w:t>Teachers will select the most</w:t>
      </w:r>
      <w:r w:rsidR="00983C5B">
        <w:t xml:space="preserve"> appropriate format </w:t>
      </w:r>
      <w:r w:rsidRPr="00962420">
        <w:t xml:space="preserve">depending on a number of factors, including the age of the pupils, size of the group, nature of the activity, and the degree </w:t>
      </w:r>
      <w:r w:rsidR="00983C5B">
        <w:t>of support required</w:t>
      </w:r>
      <w:r w:rsidR="00414677">
        <w:t>;</w:t>
      </w:r>
      <w:r w:rsidRPr="00962420">
        <w:t xml:space="preserve"> and taking into account the need to provide a variety of learning experiences within a lesson, across the school day/week and </w:t>
      </w:r>
      <w:r w:rsidR="00414677">
        <w:t>through</w:t>
      </w:r>
      <w:r w:rsidR="00D43451">
        <w:t xml:space="preserve"> </w:t>
      </w:r>
      <w:r w:rsidRPr="00962420">
        <w:t>a scheme of work.</w:t>
      </w:r>
    </w:p>
    <w:p w14:paraId="2A6B9DB2" w14:textId="77777777" w:rsidR="00962420" w:rsidRPr="00962420" w:rsidRDefault="00962420" w:rsidP="002D3ABE">
      <w:pPr>
        <w:rPr>
          <w:b/>
        </w:rPr>
      </w:pPr>
      <w:r w:rsidRPr="00962420">
        <w:rPr>
          <w:b/>
        </w:rPr>
        <w:t>Live online teaching</w:t>
      </w:r>
    </w:p>
    <w:p w14:paraId="7D8D707B" w14:textId="04AE0694" w:rsidR="00962420" w:rsidRDefault="00962420" w:rsidP="002D3ABE">
      <w:r w:rsidRPr="00962420">
        <w:t>Live online teaching is an important part of this overall package for pupils of all ages.</w:t>
      </w:r>
      <w:r>
        <w:t xml:space="preserve"> Interaction with a teacher is an important part of the learning process, and whilst online contact cannot replicate face to face contact, live sessions are particularly helpful as they allow contemporaneous communication, with students able to respond to staff questions – and vice versa.</w:t>
      </w:r>
      <w:r w:rsidR="004F1BDE">
        <w:t xml:space="preserve"> Live contact is</w:t>
      </w:r>
      <w:r w:rsidR="00FE65AF">
        <w:t xml:space="preserve"> </w:t>
      </w:r>
      <w:r w:rsidR="00FE65AF">
        <w:lastRenderedPageBreak/>
        <w:t>also</w:t>
      </w:r>
      <w:r w:rsidR="004F1BDE">
        <w:t xml:space="preserve"> an importan</w:t>
      </w:r>
      <w:r w:rsidR="00A11C6F">
        <w:t>t part of pastoral support, and</w:t>
      </w:r>
      <w:r w:rsidR="00ED43D9">
        <w:t xml:space="preserve"> give</w:t>
      </w:r>
      <w:r w:rsidR="00FE65AF">
        <w:t>s</w:t>
      </w:r>
      <w:r w:rsidR="00ED43D9">
        <w:t xml:space="preserve"> pupils the opportunity to interact with peers and maintain import</w:t>
      </w:r>
      <w:r w:rsidR="004F1BDE">
        <w:t>ant social connections</w:t>
      </w:r>
      <w:r w:rsidR="00FE65AF">
        <w:t xml:space="preserve">. </w:t>
      </w:r>
    </w:p>
    <w:p w14:paraId="36210F14" w14:textId="77777777" w:rsidR="00ED43D9" w:rsidRDefault="00ED43D9" w:rsidP="002D3ABE">
      <w:r>
        <w:t>However, it should be remembered that live online teaching remains ‘one tool in the box’ and</w:t>
      </w:r>
      <w:r w:rsidR="004F1BDE">
        <w:t>,</w:t>
      </w:r>
      <w:r>
        <w:t xml:space="preserve"> for the reasons set out above</w:t>
      </w:r>
      <w:r w:rsidR="004F1BDE">
        <w:t>, it</w:t>
      </w:r>
      <w:r>
        <w:t xml:space="preserve"> should be balanced alongside learning opportunities in a range of other formats.</w:t>
      </w:r>
    </w:p>
    <w:p w14:paraId="44CD57EA" w14:textId="4E588DF8" w:rsidR="004D6718" w:rsidRDefault="00ED43D9" w:rsidP="00CA7968">
      <w:pPr>
        <w:rPr>
          <w:b/>
        </w:rPr>
      </w:pPr>
      <w:r>
        <w:t xml:space="preserve">In order to safeguard both pupils and staff, live online sessions must be conducted following the protocols </w:t>
      </w:r>
      <w:r w:rsidR="00D43451">
        <w:t xml:space="preserve">set out </w:t>
      </w:r>
      <w:r>
        <w:t xml:space="preserve">below. </w:t>
      </w:r>
    </w:p>
    <w:p w14:paraId="32EA9A5A" w14:textId="364B47A6" w:rsidR="00CA7968" w:rsidRPr="00BC5B48" w:rsidRDefault="00FA7BFB" w:rsidP="00CA7968">
      <w:pPr>
        <w:rPr>
          <w:b/>
        </w:rPr>
      </w:pPr>
      <w:r>
        <w:rPr>
          <w:b/>
        </w:rPr>
        <w:t>For staff</w:t>
      </w:r>
      <w:r w:rsidR="00CA7968" w:rsidRPr="00BC5B48">
        <w:rPr>
          <w:b/>
        </w:rPr>
        <w:t>:</w:t>
      </w:r>
    </w:p>
    <w:p w14:paraId="1119676A" w14:textId="77777777" w:rsidR="00FA7BFB" w:rsidRPr="001C2F3D" w:rsidRDefault="00FA7BFB" w:rsidP="00FA7BFB">
      <w:pPr>
        <w:pStyle w:val="ListParagraph"/>
        <w:numPr>
          <w:ilvl w:val="0"/>
          <w:numId w:val="17"/>
        </w:numPr>
      </w:pPr>
      <w:r w:rsidRPr="001C2F3D">
        <w:t>O</w:t>
      </w:r>
      <w:r>
        <w:t>nly use school approved</w:t>
      </w:r>
      <w:r w:rsidRPr="001C2F3D">
        <w:t xml:space="preserve"> platforms</w:t>
      </w:r>
      <w:r>
        <w:t xml:space="preserve">; do not use social media in communicating with pupils </w:t>
      </w:r>
    </w:p>
    <w:p w14:paraId="441C3449" w14:textId="35EDC1E4" w:rsidR="008D11E5" w:rsidRDefault="00CA7968" w:rsidP="008D11E5">
      <w:pPr>
        <w:pStyle w:val="ListParagraph"/>
        <w:numPr>
          <w:ilvl w:val="0"/>
          <w:numId w:val="17"/>
        </w:numPr>
      </w:pPr>
      <w:r>
        <w:t>K</w:t>
      </w:r>
      <w:r w:rsidR="004D6718">
        <w:t xml:space="preserve">eep a </w:t>
      </w:r>
      <w:r w:rsidR="008D11E5">
        <w:t xml:space="preserve">record/log of </w:t>
      </w:r>
      <w:r w:rsidR="00B17084">
        <w:t xml:space="preserve">live </w:t>
      </w:r>
      <w:r w:rsidR="008D11E5">
        <w:t xml:space="preserve">online lessons – date and </w:t>
      </w:r>
      <w:r>
        <w:t>time, attendance, what was covered,</w:t>
      </w:r>
      <w:r w:rsidR="008D11E5">
        <w:t xml:space="preserve"> any incidents. Any serious incidents should be reported in the usual manner depending on the nature of the issue</w:t>
      </w:r>
    </w:p>
    <w:p w14:paraId="090EB63B" w14:textId="7C7A51EB" w:rsidR="00CA7968" w:rsidRDefault="00CA7968" w:rsidP="008D11E5">
      <w:pPr>
        <w:pStyle w:val="ListParagraph"/>
        <w:numPr>
          <w:ilvl w:val="0"/>
          <w:numId w:val="17"/>
        </w:numPr>
      </w:pPr>
      <w:r>
        <w:t>Maintain</w:t>
      </w:r>
      <w:r w:rsidR="008D11E5">
        <w:t xml:space="preserve"> professional conduct during live streaming – dress appropria</w:t>
      </w:r>
      <w:r w:rsidR="00A75FFD">
        <w:t>tely, consider your surroundings</w:t>
      </w:r>
      <w:r w:rsidR="004D6718">
        <w:t xml:space="preserve"> (background, other household members who may come into view etc.)</w:t>
      </w:r>
      <w:r w:rsidR="001C2F3D">
        <w:t xml:space="preserve"> and blur if necessary,</w:t>
      </w:r>
      <w:r w:rsidR="008D11E5">
        <w:t xml:space="preserve"> and remember that your microp</w:t>
      </w:r>
      <w:r>
        <w:t>hone may be on</w:t>
      </w:r>
    </w:p>
    <w:p w14:paraId="1471A384" w14:textId="1A1901F6" w:rsidR="008D11E5" w:rsidRDefault="008D11E5" w:rsidP="00CA7968">
      <w:pPr>
        <w:pStyle w:val="ListParagraph"/>
        <w:numPr>
          <w:ilvl w:val="0"/>
          <w:numId w:val="17"/>
        </w:numPr>
      </w:pPr>
      <w:r>
        <w:t>Maintain the same boundaries</w:t>
      </w:r>
      <w:r w:rsidR="001C2F3D">
        <w:t xml:space="preserve"> and insist on the same standard of behaviour as</w:t>
      </w:r>
      <w:r>
        <w:t xml:space="preserve"> in a school setting</w:t>
      </w:r>
      <w:r w:rsidR="00CA7968">
        <w:t xml:space="preserve">. Make specific protocols clear at the outset, e.g. </w:t>
      </w:r>
      <w:r w:rsidR="00B34CFE">
        <w:t xml:space="preserve">muting of microphones at appropriate times, </w:t>
      </w:r>
      <w:r w:rsidR="00CA7968">
        <w:t>use of the chat function</w:t>
      </w:r>
      <w:r w:rsidR="00B34CFE">
        <w:t>, &amp;c.</w:t>
      </w:r>
    </w:p>
    <w:p w14:paraId="5360CBE1" w14:textId="233F1E74" w:rsidR="00E4042A" w:rsidRDefault="004D6718" w:rsidP="00A11C6F">
      <w:pPr>
        <w:pStyle w:val="ListParagraph"/>
        <w:numPr>
          <w:ilvl w:val="0"/>
          <w:numId w:val="17"/>
        </w:numPr>
      </w:pPr>
      <w:r>
        <w:t>The Head must be advised in advance of a</w:t>
      </w:r>
      <w:r w:rsidR="001933C2">
        <w:t>ny 1:1 sessions</w:t>
      </w:r>
      <w:r>
        <w:t xml:space="preserve">. </w:t>
      </w:r>
      <w:r w:rsidR="00B17084">
        <w:t>All 1:1 teaching sessions must be recorded</w:t>
      </w:r>
      <w:r w:rsidR="009611CB">
        <w:t xml:space="preserve"> on Microsoft Teams or Google Classroom</w:t>
      </w:r>
      <w:r w:rsidR="00B17084">
        <w:t>. Support and</w:t>
      </w:r>
      <w:r>
        <w:t xml:space="preserve"> pastoral </w:t>
      </w:r>
      <w:r w:rsidR="00B17084">
        <w:t xml:space="preserve">1:1 </w:t>
      </w:r>
      <w:r>
        <w:t>sessions</w:t>
      </w:r>
      <w:r w:rsidR="009611CB">
        <w:t xml:space="preserve"> should</w:t>
      </w:r>
      <w:r w:rsidR="00B17084">
        <w:t xml:space="preserve"> be recorded </w:t>
      </w:r>
      <w:r w:rsidR="009611CB">
        <w:t xml:space="preserve">on Teams or Google Classroom </w:t>
      </w:r>
      <w:r w:rsidR="00B17084">
        <w:t>unless</w:t>
      </w:r>
      <w:r w:rsidR="009611CB">
        <w:t xml:space="preserve"> the professional judgement of the member of staff is that this would be inappropriate</w:t>
      </w:r>
      <w:r w:rsidR="00A11C6F">
        <w:t>,</w:t>
      </w:r>
      <w:r w:rsidR="009611CB">
        <w:t xml:space="preserve"> or</w:t>
      </w:r>
      <w:r w:rsidR="00B17084">
        <w:t xml:space="preserve"> the pupil is unhappy about </w:t>
      </w:r>
      <w:r w:rsidR="009611CB">
        <w:t>a recording being made</w:t>
      </w:r>
      <w:r w:rsidR="00B17084">
        <w:t>, in which case</w:t>
      </w:r>
      <w:r>
        <w:t xml:space="preserve"> it is acceptable for detailed notes to be kept instead.</w:t>
      </w:r>
      <w:r w:rsidR="009611CB">
        <w:t xml:space="preserve"> </w:t>
      </w:r>
      <w:r w:rsidR="00761319">
        <w:t>Distribution of the recording beyond participants who have automatic access is strictly prohibited.</w:t>
      </w:r>
    </w:p>
    <w:p w14:paraId="437A4D0E" w14:textId="091F03D5" w:rsidR="00722DE8" w:rsidRPr="00CA7968" w:rsidRDefault="001933C2" w:rsidP="00CA7968">
      <w:pPr>
        <w:rPr>
          <w:b/>
        </w:rPr>
      </w:pPr>
      <w:r>
        <w:rPr>
          <w:b/>
        </w:rPr>
        <w:t>F</w:t>
      </w:r>
      <w:r w:rsidR="00CA7968">
        <w:rPr>
          <w:b/>
        </w:rPr>
        <w:t>or pupils:</w:t>
      </w:r>
    </w:p>
    <w:p w14:paraId="45EAF584" w14:textId="3B5627D3" w:rsidR="00CA7968" w:rsidRDefault="00CA7968" w:rsidP="00CA7968">
      <w:pPr>
        <w:pStyle w:val="ListParagraph"/>
        <w:numPr>
          <w:ilvl w:val="0"/>
          <w:numId w:val="11"/>
        </w:numPr>
      </w:pPr>
      <w:r>
        <w:t>Always log on through your GDST account and use your GDST email for school business</w:t>
      </w:r>
    </w:p>
    <w:p w14:paraId="73428F68" w14:textId="71C0B99A" w:rsidR="00877E25" w:rsidRDefault="00877E25" w:rsidP="00CA7968">
      <w:pPr>
        <w:pStyle w:val="ListParagraph"/>
        <w:numPr>
          <w:ilvl w:val="0"/>
          <w:numId w:val="11"/>
        </w:numPr>
      </w:pPr>
      <w:r>
        <w:t>GDST platforms may only be used for s</w:t>
      </w:r>
      <w:r w:rsidR="004E65D8">
        <w:t>chool business</w:t>
      </w:r>
      <w:r>
        <w:t xml:space="preserve">. Do not set up or engage in any activity which </w:t>
      </w:r>
      <w:r w:rsidR="004E65D8">
        <w:t>is not connected to school business and endorsed by your teachers</w:t>
      </w:r>
    </w:p>
    <w:p w14:paraId="61D9A437" w14:textId="183E4D63" w:rsidR="00CA7968" w:rsidRDefault="00CA7968" w:rsidP="00CA7968">
      <w:pPr>
        <w:pStyle w:val="ListParagraph"/>
        <w:numPr>
          <w:ilvl w:val="0"/>
          <w:numId w:val="11"/>
        </w:numPr>
      </w:pPr>
      <w:r>
        <w:t xml:space="preserve">Do not make recordings, </w:t>
      </w:r>
      <w:r w:rsidR="00B34CFE">
        <w:t xml:space="preserve">take </w:t>
      </w:r>
      <w:r>
        <w:t>screenshots/screengrabs</w:t>
      </w:r>
      <w:r w:rsidR="00B34CFE">
        <w:t xml:space="preserve"> or </w:t>
      </w:r>
      <w:r>
        <w:t>photographs</w:t>
      </w:r>
      <w:r w:rsidR="00B34CFE">
        <w:t>,</w:t>
      </w:r>
      <w:r>
        <w:t xml:space="preserve"> or store </w:t>
      </w:r>
      <w:r w:rsidR="009611CB">
        <w:t xml:space="preserve">or distribute </w:t>
      </w:r>
      <w:r>
        <w:t xml:space="preserve">footage of teachers or other pupils </w:t>
      </w:r>
    </w:p>
    <w:p w14:paraId="757DB4F5" w14:textId="5C4EA516" w:rsidR="001C2F3D" w:rsidRDefault="005D054F" w:rsidP="007551AD">
      <w:pPr>
        <w:pStyle w:val="ListParagraph"/>
        <w:numPr>
          <w:ilvl w:val="0"/>
          <w:numId w:val="11"/>
        </w:numPr>
      </w:pPr>
      <w:r>
        <w:t>B</w:t>
      </w:r>
      <w:r w:rsidR="001C2F3D">
        <w:t xml:space="preserve">e aware that </w:t>
      </w:r>
      <w:r w:rsidR="00B17084">
        <w:t>some live online sessions may be</w:t>
      </w:r>
      <w:r w:rsidR="001C2F3D">
        <w:t xml:space="preserve"> recorded</w:t>
      </w:r>
      <w:r w:rsidR="00B34CFE">
        <w:t xml:space="preserve"> by the teacher</w:t>
      </w:r>
    </w:p>
    <w:p w14:paraId="7294192E" w14:textId="77777777" w:rsidR="007551AD" w:rsidRDefault="007551AD" w:rsidP="007551AD">
      <w:pPr>
        <w:pStyle w:val="ListParagraph"/>
        <w:numPr>
          <w:ilvl w:val="0"/>
          <w:numId w:val="11"/>
        </w:numPr>
      </w:pPr>
      <w:r>
        <w:t>Dress appropriately for online lessons</w:t>
      </w:r>
    </w:p>
    <w:p w14:paraId="3696F56B" w14:textId="77777777" w:rsidR="005F0CD7" w:rsidRDefault="0083170B" w:rsidP="007551AD">
      <w:pPr>
        <w:pStyle w:val="ListParagraph"/>
        <w:numPr>
          <w:ilvl w:val="0"/>
          <w:numId w:val="11"/>
        </w:numPr>
      </w:pPr>
      <w:r>
        <w:t xml:space="preserve">Ensure </w:t>
      </w:r>
      <w:r w:rsidR="00B34CFE">
        <w:t xml:space="preserve">that </w:t>
      </w:r>
      <w:r>
        <w:t>you have a safe and appropriate place to participat</w:t>
      </w:r>
      <w:r w:rsidR="005D054F">
        <w:t>e from. Blur your background if necessary</w:t>
      </w:r>
    </w:p>
    <w:p w14:paraId="5851DF83" w14:textId="77777777" w:rsidR="007551AD" w:rsidRDefault="007551AD" w:rsidP="007551AD">
      <w:pPr>
        <w:pStyle w:val="ListParagraph"/>
        <w:numPr>
          <w:ilvl w:val="0"/>
          <w:numId w:val="11"/>
        </w:numPr>
      </w:pPr>
      <w:r>
        <w:t xml:space="preserve">Follow the school rules for conduct during </w:t>
      </w:r>
      <w:r w:rsidR="005D054F">
        <w:t xml:space="preserve">online </w:t>
      </w:r>
      <w:r>
        <w:t xml:space="preserve">lessons as if you were in school </w:t>
      </w:r>
    </w:p>
    <w:p w14:paraId="76A08AE4" w14:textId="5B317C98" w:rsidR="00E86E29" w:rsidRDefault="007551AD" w:rsidP="00722DE8">
      <w:pPr>
        <w:pStyle w:val="ListParagraph"/>
        <w:numPr>
          <w:ilvl w:val="0"/>
          <w:numId w:val="11"/>
        </w:numPr>
      </w:pPr>
      <w:r>
        <w:t>Do not undermine in any way the technology used to offer video lessons</w:t>
      </w:r>
    </w:p>
    <w:p w14:paraId="1485C856" w14:textId="67B5EB8C" w:rsidR="006E1AAF" w:rsidRDefault="006E1AAF" w:rsidP="00722DE8">
      <w:pPr>
        <w:pStyle w:val="ListParagraph"/>
        <w:numPr>
          <w:ilvl w:val="0"/>
          <w:numId w:val="11"/>
        </w:numPr>
      </w:pPr>
      <w:r>
        <w:t xml:space="preserve">If you have concerns about online safety, or if you feel you are being bullied, talk to someone you trust </w:t>
      </w:r>
    </w:p>
    <w:p w14:paraId="491A4143" w14:textId="257812AB" w:rsidR="009359D8" w:rsidRDefault="009359D8" w:rsidP="00722DE8">
      <w:pPr>
        <w:pStyle w:val="ListParagraph"/>
        <w:numPr>
          <w:ilvl w:val="0"/>
          <w:numId w:val="11"/>
        </w:numPr>
      </w:pPr>
      <w:r>
        <w:t>There are also external reporting routes you can use:</w:t>
      </w:r>
    </w:p>
    <w:p w14:paraId="0A70E5B1" w14:textId="792DC9FF" w:rsidR="009359D8" w:rsidRDefault="004C2EAF" w:rsidP="009359D8">
      <w:pPr>
        <w:pStyle w:val="ListParagraph"/>
        <w:numPr>
          <w:ilvl w:val="1"/>
          <w:numId w:val="11"/>
        </w:numPr>
      </w:pPr>
      <w:hyperlink r:id="rId9" w:history="1">
        <w:r w:rsidR="009359D8" w:rsidRPr="009359D8">
          <w:rPr>
            <w:rStyle w:val="Hyperlink"/>
          </w:rPr>
          <w:t>Childline</w:t>
        </w:r>
      </w:hyperlink>
      <w:r w:rsidR="009359D8">
        <w:t xml:space="preserve"> – for support</w:t>
      </w:r>
    </w:p>
    <w:p w14:paraId="54665335" w14:textId="4FAC11AB" w:rsidR="009359D8" w:rsidRDefault="004C2EAF" w:rsidP="009359D8">
      <w:pPr>
        <w:pStyle w:val="ListParagraph"/>
        <w:numPr>
          <w:ilvl w:val="1"/>
          <w:numId w:val="11"/>
        </w:numPr>
      </w:pPr>
      <w:hyperlink r:id="rId10" w:history="1">
        <w:r w:rsidR="009359D8" w:rsidRPr="009359D8">
          <w:rPr>
            <w:rStyle w:val="Hyperlink"/>
          </w:rPr>
          <w:t>CEOP</w:t>
        </w:r>
      </w:hyperlink>
      <w:r w:rsidR="009359D8">
        <w:t xml:space="preserve"> – to make a report about online abuse</w:t>
      </w:r>
    </w:p>
    <w:p w14:paraId="172EA0AB" w14:textId="38D25E6A" w:rsidR="009359D8" w:rsidRPr="005D2D04" w:rsidRDefault="004C2EAF" w:rsidP="009359D8">
      <w:pPr>
        <w:pStyle w:val="ListParagraph"/>
        <w:numPr>
          <w:ilvl w:val="1"/>
          <w:numId w:val="11"/>
        </w:numPr>
      </w:pPr>
      <w:hyperlink r:id="rId11" w:history="1">
        <w:r w:rsidR="009359D8" w:rsidRPr="009359D8">
          <w:rPr>
            <w:rStyle w:val="Hyperlink"/>
          </w:rPr>
          <w:t>UK Safer Internet Centre</w:t>
        </w:r>
      </w:hyperlink>
      <w:r w:rsidR="009359D8">
        <w:t xml:space="preserve"> – to report and remove harmful online content</w:t>
      </w:r>
    </w:p>
    <w:p w14:paraId="44C27C00" w14:textId="77777777" w:rsidR="009359D8" w:rsidRDefault="009359D8" w:rsidP="00722DE8">
      <w:pPr>
        <w:rPr>
          <w:b/>
        </w:rPr>
      </w:pPr>
    </w:p>
    <w:p w14:paraId="6AE61673" w14:textId="77777777" w:rsidR="009359D8" w:rsidRDefault="009359D8" w:rsidP="00722DE8">
      <w:pPr>
        <w:rPr>
          <w:b/>
        </w:rPr>
      </w:pPr>
    </w:p>
    <w:p w14:paraId="71A04534" w14:textId="741BD5CD" w:rsidR="00722DE8" w:rsidRPr="00CE22C1" w:rsidRDefault="005D054F" w:rsidP="00722DE8">
      <w:pPr>
        <w:rPr>
          <w:b/>
        </w:rPr>
      </w:pPr>
      <w:r>
        <w:rPr>
          <w:b/>
        </w:rPr>
        <w:t>The role of parents</w:t>
      </w:r>
    </w:p>
    <w:p w14:paraId="2C8BD9FF" w14:textId="32C199C5" w:rsidR="005D054F" w:rsidRDefault="001C2F3D" w:rsidP="00722DE8">
      <w:pPr>
        <w:pStyle w:val="ListParagraph"/>
        <w:numPr>
          <w:ilvl w:val="0"/>
          <w:numId w:val="7"/>
        </w:numPr>
      </w:pPr>
      <w:r>
        <w:t>It is the responsibility of</w:t>
      </w:r>
      <w:r w:rsidR="006C4E03">
        <w:t xml:space="preserve"> parents to ensure that pupils</w:t>
      </w:r>
      <w:r>
        <w:t xml:space="preserve"> are monitored in their use of technology </w:t>
      </w:r>
      <w:r w:rsidR="005D054F">
        <w:t xml:space="preserve">for </w:t>
      </w:r>
      <w:r w:rsidR="001933C2">
        <w:t>G</w:t>
      </w:r>
      <w:r w:rsidR="005D054F">
        <w:t xml:space="preserve">uided </w:t>
      </w:r>
      <w:r w:rsidR="001933C2">
        <w:t>H</w:t>
      </w:r>
      <w:r w:rsidR="005D054F">
        <w:t xml:space="preserve">ome </w:t>
      </w:r>
      <w:r w:rsidR="001933C2">
        <w:t>L</w:t>
      </w:r>
      <w:r w:rsidR="005D054F">
        <w:t xml:space="preserve">earning as they would ordinarily do when their children are </w:t>
      </w:r>
      <w:r w:rsidR="00E4042A">
        <w:t xml:space="preserve">using technology </w:t>
      </w:r>
      <w:r w:rsidR="005D054F">
        <w:t xml:space="preserve">at home. </w:t>
      </w:r>
    </w:p>
    <w:p w14:paraId="0C36DA17" w14:textId="77777777" w:rsidR="005D054F" w:rsidRPr="005D054F" w:rsidRDefault="005D054F" w:rsidP="00722DE8">
      <w:pPr>
        <w:pStyle w:val="ListParagraph"/>
        <w:numPr>
          <w:ilvl w:val="0"/>
          <w:numId w:val="7"/>
        </w:numPr>
      </w:pPr>
      <w:r w:rsidRPr="005D054F">
        <w:rPr>
          <w:rFonts w:ascii="Calibri" w:hAnsi="Calibri" w:cs="Calibri"/>
          <w:lang w:val="en-US"/>
        </w:rPr>
        <w:t xml:space="preserve">While students are working from home they are connected to their home broadband so their traffic doesn’t go through the GDST firewall – parents will therefore need to ensure </w:t>
      </w:r>
      <w:r w:rsidR="00D741DA">
        <w:rPr>
          <w:rFonts w:ascii="Calibri" w:hAnsi="Calibri" w:cs="Calibri"/>
          <w:lang w:val="en-US"/>
        </w:rPr>
        <w:t xml:space="preserve">that </w:t>
      </w:r>
      <w:r w:rsidRPr="005D054F">
        <w:rPr>
          <w:rFonts w:ascii="Calibri" w:hAnsi="Calibri" w:cs="Calibri"/>
          <w:lang w:val="en-US"/>
        </w:rPr>
        <w:t>age</w:t>
      </w:r>
      <w:r w:rsidR="00D741DA">
        <w:rPr>
          <w:rFonts w:ascii="Calibri" w:hAnsi="Calibri" w:cs="Calibri"/>
          <w:lang w:val="en-US"/>
        </w:rPr>
        <w:t>-</w:t>
      </w:r>
      <w:r w:rsidRPr="005D054F">
        <w:rPr>
          <w:rFonts w:ascii="Calibri" w:hAnsi="Calibri" w:cs="Calibri"/>
          <w:lang w:val="en-US"/>
        </w:rPr>
        <w:t>appropriate filtering or safe search is enabled at home</w:t>
      </w:r>
      <w:r w:rsidR="00E4042A">
        <w:rPr>
          <w:rFonts w:ascii="Calibri" w:hAnsi="Calibri" w:cs="Calibri"/>
          <w:lang w:val="en-US"/>
        </w:rPr>
        <w:t>. I</w:t>
      </w:r>
      <w:r>
        <w:rPr>
          <w:rFonts w:ascii="Calibri" w:hAnsi="Calibri" w:cs="Calibri"/>
          <w:lang w:val="en-US"/>
        </w:rPr>
        <w:t>nformation on se</w:t>
      </w:r>
      <w:r w:rsidR="006C4E03">
        <w:rPr>
          <w:rFonts w:ascii="Calibri" w:hAnsi="Calibri" w:cs="Calibri"/>
          <w:lang w:val="en-US"/>
        </w:rPr>
        <w:t xml:space="preserve">tting this up can be found </w:t>
      </w:r>
      <w:r w:rsidR="00D741DA">
        <w:rPr>
          <w:rFonts w:ascii="Calibri" w:hAnsi="Calibri" w:cs="Calibri"/>
          <w:lang w:val="en-US"/>
        </w:rPr>
        <w:t>at</w:t>
      </w:r>
      <w:r w:rsidR="006C4E03">
        <w:rPr>
          <w:rFonts w:ascii="Calibri" w:hAnsi="Calibri" w:cs="Calibri"/>
          <w:lang w:val="en-US"/>
        </w:rPr>
        <w:t xml:space="preserve">: </w:t>
      </w:r>
      <w:hyperlink r:id="rId12" w:history="1">
        <w:r w:rsidR="006C4E03">
          <w:rPr>
            <w:rStyle w:val="Hyperlink"/>
          </w:rPr>
          <w:t>https://www.saferinternet.org.uk/advice-centre/parents-and-carers/parental-controls-offered-your-home-internet-provider</w:t>
        </w:r>
      </w:hyperlink>
      <w:r w:rsidR="00C77F12">
        <w:t xml:space="preserve"> and here: </w:t>
      </w:r>
      <w:hyperlink r:id="rId13" w:history="1">
        <w:r w:rsidR="00C77F12">
          <w:rPr>
            <w:rStyle w:val="Hyperlink"/>
          </w:rPr>
          <w:t>https://www.internetmatters.org/parental-controls/</w:t>
        </w:r>
      </w:hyperlink>
    </w:p>
    <w:p w14:paraId="2F595EA7" w14:textId="21BABAB0" w:rsidR="001C2F3D" w:rsidRDefault="007551AD" w:rsidP="00722DE8">
      <w:pPr>
        <w:pStyle w:val="ListParagraph"/>
        <w:numPr>
          <w:ilvl w:val="0"/>
          <w:numId w:val="7"/>
        </w:numPr>
      </w:pPr>
      <w:r>
        <w:t>Communication during online learning is between student and teacher: parents should communicate with</w:t>
      </w:r>
      <w:r w:rsidR="00026517">
        <w:t xml:space="preserve"> school/</w:t>
      </w:r>
      <w:r>
        <w:t>staff in the usual manner</w:t>
      </w:r>
      <w:r w:rsidR="00D741DA">
        <w:t>,</w:t>
      </w:r>
      <w:r>
        <w:t xml:space="preserve"> via school email or telephone </w:t>
      </w:r>
    </w:p>
    <w:p w14:paraId="43854FE8" w14:textId="013078DF" w:rsidR="001933C2" w:rsidRDefault="001933C2" w:rsidP="00722DE8">
      <w:pPr>
        <w:pStyle w:val="ListParagraph"/>
        <w:numPr>
          <w:ilvl w:val="0"/>
          <w:numId w:val="7"/>
        </w:numPr>
      </w:pPr>
      <w:r>
        <w:t>Parents with queries about Guided Home Learning should contact their child’s class teacher or tutor. Concerns related to safeguarding, child protection or online safety should be referred to the DSL</w:t>
      </w:r>
    </w:p>
    <w:p w14:paraId="627D6BAA" w14:textId="77777777" w:rsidR="001933C2" w:rsidRPr="00185409" w:rsidRDefault="001933C2" w:rsidP="001933C2">
      <w:pPr>
        <w:pStyle w:val="ListParagraph"/>
        <w:numPr>
          <w:ilvl w:val="0"/>
          <w:numId w:val="7"/>
        </w:numPr>
      </w:pPr>
      <w:r>
        <w:t xml:space="preserve">Incidents can also be reported to CEOP </w:t>
      </w:r>
      <w:hyperlink r:id="rId14" w:history="1">
        <w:r w:rsidRPr="00375A14">
          <w:rPr>
            <w:rStyle w:val="Hyperlink"/>
          </w:rPr>
          <w:t>https://www.thinkuknow.co.uk/parents/Get-help/Reporting-an-incident/</w:t>
        </w:r>
      </w:hyperlink>
      <w:r>
        <w:t xml:space="preserve">  or Report Harmful Content </w:t>
      </w:r>
      <w:hyperlink r:id="rId15" w:history="1">
        <w:r>
          <w:rPr>
            <w:rStyle w:val="Hyperlink"/>
          </w:rPr>
          <w:t>https://reportharmfulcontent.com/</w:t>
        </w:r>
      </w:hyperlink>
    </w:p>
    <w:p w14:paraId="3B99A6E7" w14:textId="77777777" w:rsidR="001933C2" w:rsidRDefault="001933C2" w:rsidP="00A11C6F">
      <w:pPr>
        <w:pStyle w:val="ListParagraph"/>
      </w:pPr>
    </w:p>
    <w:p w14:paraId="19FB70C8" w14:textId="77777777" w:rsidR="00761319" w:rsidRDefault="00761319" w:rsidP="000613BA">
      <w:pPr>
        <w:rPr>
          <w:b/>
        </w:rPr>
      </w:pPr>
    </w:p>
    <w:p w14:paraId="26CCCEA0" w14:textId="65B26E29" w:rsidR="008B1626" w:rsidRDefault="008B1626" w:rsidP="00E86E29"/>
    <w:sectPr w:rsidR="008B16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33F25"/>
    <w:multiLevelType w:val="hybridMultilevel"/>
    <w:tmpl w:val="8C4E0B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275BD"/>
    <w:multiLevelType w:val="hybridMultilevel"/>
    <w:tmpl w:val="5B424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D5094"/>
    <w:multiLevelType w:val="hybridMultilevel"/>
    <w:tmpl w:val="1DE8C6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24EEF"/>
    <w:multiLevelType w:val="hybridMultilevel"/>
    <w:tmpl w:val="DB9CA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DD57C6"/>
    <w:multiLevelType w:val="multilevel"/>
    <w:tmpl w:val="3410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883F73"/>
    <w:multiLevelType w:val="hybridMultilevel"/>
    <w:tmpl w:val="A9328AA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143A13"/>
    <w:multiLevelType w:val="hybridMultilevel"/>
    <w:tmpl w:val="412E07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36427"/>
    <w:multiLevelType w:val="hybridMultilevel"/>
    <w:tmpl w:val="DC068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A676F"/>
    <w:multiLevelType w:val="hybridMultilevel"/>
    <w:tmpl w:val="D3309A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9710F5"/>
    <w:multiLevelType w:val="hybridMultilevel"/>
    <w:tmpl w:val="752A5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567719"/>
    <w:multiLevelType w:val="hybridMultilevel"/>
    <w:tmpl w:val="BBD0B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4A1C48"/>
    <w:multiLevelType w:val="hybridMultilevel"/>
    <w:tmpl w:val="58DAF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1E797C"/>
    <w:multiLevelType w:val="hybridMultilevel"/>
    <w:tmpl w:val="B782AB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DE4568D"/>
    <w:multiLevelType w:val="hybridMultilevel"/>
    <w:tmpl w:val="34A03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7B21E8"/>
    <w:multiLevelType w:val="hybridMultilevel"/>
    <w:tmpl w:val="E7C65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6C3ADE"/>
    <w:multiLevelType w:val="hybridMultilevel"/>
    <w:tmpl w:val="3954C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81510D"/>
    <w:multiLevelType w:val="hybridMultilevel"/>
    <w:tmpl w:val="71C89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E8766F"/>
    <w:multiLevelType w:val="hybridMultilevel"/>
    <w:tmpl w:val="9D460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4C416C"/>
    <w:multiLevelType w:val="hybridMultilevel"/>
    <w:tmpl w:val="280A6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AF031B"/>
    <w:multiLevelType w:val="hybridMultilevel"/>
    <w:tmpl w:val="C4C43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DA1576"/>
    <w:multiLevelType w:val="hybridMultilevel"/>
    <w:tmpl w:val="1BEA4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046CEF"/>
    <w:multiLevelType w:val="hybridMultilevel"/>
    <w:tmpl w:val="C994B7A8"/>
    <w:lvl w:ilvl="0" w:tplc="08090003">
      <w:start w:val="1"/>
      <w:numFmt w:val="bullet"/>
      <w:lvlText w:val="o"/>
      <w:lvlJc w:val="left"/>
      <w:pPr>
        <w:ind w:left="1440" w:hanging="360"/>
      </w:pPr>
      <w:rPr>
        <w:rFonts w:ascii="Courier New" w:hAnsi="Courier New" w:cs="Courier New" w:hint="default"/>
      </w:rPr>
    </w:lvl>
    <w:lvl w:ilvl="1" w:tplc="08090005">
      <w:start w:val="1"/>
      <w:numFmt w:val="bullet"/>
      <w:lvlText w:val=""/>
      <w:lvlJc w:val="left"/>
      <w:pPr>
        <w:ind w:left="2160" w:hanging="360"/>
      </w:pPr>
      <w:rPr>
        <w:rFonts w:ascii="Wingdings" w:hAnsi="Wingdings"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F484A24"/>
    <w:multiLevelType w:val="hybridMultilevel"/>
    <w:tmpl w:val="1D4E9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5"/>
  </w:num>
  <w:num w:numId="4">
    <w:abstractNumId w:val="6"/>
  </w:num>
  <w:num w:numId="5">
    <w:abstractNumId w:val="15"/>
  </w:num>
  <w:num w:numId="6">
    <w:abstractNumId w:val="8"/>
  </w:num>
  <w:num w:numId="7">
    <w:abstractNumId w:val="14"/>
  </w:num>
  <w:num w:numId="8">
    <w:abstractNumId w:val="9"/>
  </w:num>
  <w:num w:numId="9">
    <w:abstractNumId w:val="11"/>
  </w:num>
  <w:num w:numId="10">
    <w:abstractNumId w:val="10"/>
  </w:num>
  <w:num w:numId="11">
    <w:abstractNumId w:val="2"/>
  </w:num>
  <w:num w:numId="12">
    <w:abstractNumId w:val="20"/>
  </w:num>
  <w:num w:numId="13">
    <w:abstractNumId w:val="4"/>
  </w:num>
  <w:num w:numId="14">
    <w:abstractNumId w:val="12"/>
  </w:num>
  <w:num w:numId="15">
    <w:abstractNumId w:val="13"/>
  </w:num>
  <w:num w:numId="16">
    <w:abstractNumId w:val="17"/>
  </w:num>
  <w:num w:numId="17">
    <w:abstractNumId w:val="3"/>
  </w:num>
  <w:num w:numId="18">
    <w:abstractNumId w:val="18"/>
  </w:num>
  <w:num w:numId="19">
    <w:abstractNumId w:val="19"/>
  </w:num>
  <w:num w:numId="20">
    <w:abstractNumId w:val="22"/>
  </w:num>
  <w:num w:numId="21">
    <w:abstractNumId w:val="1"/>
  </w:num>
  <w:num w:numId="22">
    <w:abstractNumId w:val="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4F8"/>
    <w:rsid w:val="00026517"/>
    <w:rsid w:val="000613BA"/>
    <w:rsid w:val="00070AD3"/>
    <w:rsid w:val="000B14C4"/>
    <w:rsid w:val="000D0FCC"/>
    <w:rsid w:val="0012615C"/>
    <w:rsid w:val="00185409"/>
    <w:rsid w:val="00187750"/>
    <w:rsid w:val="001933C2"/>
    <w:rsid w:val="00195566"/>
    <w:rsid w:val="001C2F3D"/>
    <w:rsid w:val="00205665"/>
    <w:rsid w:val="002907F0"/>
    <w:rsid w:val="002B22EB"/>
    <w:rsid w:val="002C3B06"/>
    <w:rsid w:val="002D3ABE"/>
    <w:rsid w:val="00333077"/>
    <w:rsid w:val="00373A37"/>
    <w:rsid w:val="00394F09"/>
    <w:rsid w:val="003F4066"/>
    <w:rsid w:val="003F53B4"/>
    <w:rsid w:val="00414677"/>
    <w:rsid w:val="004B3972"/>
    <w:rsid w:val="004C2EAF"/>
    <w:rsid w:val="004D6718"/>
    <w:rsid w:val="004E65D8"/>
    <w:rsid w:val="004E7D35"/>
    <w:rsid w:val="004F1BDE"/>
    <w:rsid w:val="004F7BD1"/>
    <w:rsid w:val="00544F48"/>
    <w:rsid w:val="00555A5E"/>
    <w:rsid w:val="00564F9F"/>
    <w:rsid w:val="005D054F"/>
    <w:rsid w:val="005D2D04"/>
    <w:rsid w:val="005D798E"/>
    <w:rsid w:val="005E03D0"/>
    <w:rsid w:val="005F0CD7"/>
    <w:rsid w:val="006624F8"/>
    <w:rsid w:val="00683ACE"/>
    <w:rsid w:val="006C4E03"/>
    <w:rsid w:val="006E1AAF"/>
    <w:rsid w:val="00722DE8"/>
    <w:rsid w:val="0072398D"/>
    <w:rsid w:val="007551AD"/>
    <w:rsid w:val="00755DA5"/>
    <w:rsid w:val="00761319"/>
    <w:rsid w:val="00782815"/>
    <w:rsid w:val="0081583C"/>
    <w:rsid w:val="0083170B"/>
    <w:rsid w:val="008525C4"/>
    <w:rsid w:val="00877E25"/>
    <w:rsid w:val="008B1626"/>
    <w:rsid w:val="008C49A6"/>
    <w:rsid w:val="008D11E5"/>
    <w:rsid w:val="009359D8"/>
    <w:rsid w:val="009525F6"/>
    <w:rsid w:val="00954BE7"/>
    <w:rsid w:val="009611CB"/>
    <w:rsid w:val="00962420"/>
    <w:rsid w:val="00983C5B"/>
    <w:rsid w:val="009C6E4C"/>
    <w:rsid w:val="00A11C6F"/>
    <w:rsid w:val="00A75FFD"/>
    <w:rsid w:val="00AD6678"/>
    <w:rsid w:val="00B17084"/>
    <w:rsid w:val="00B250E7"/>
    <w:rsid w:val="00B34CFE"/>
    <w:rsid w:val="00B46CEE"/>
    <w:rsid w:val="00B85852"/>
    <w:rsid w:val="00BC5B48"/>
    <w:rsid w:val="00BF2EDE"/>
    <w:rsid w:val="00C70FED"/>
    <w:rsid w:val="00C77F12"/>
    <w:rsid w:val="00CA7968"/>
    <w:rsid w:val="00CE22C1"/>
    <w:rsid w:val="00D062BE"/>
    <w:rsid w:val="00D123E8"/>
    <w:rsid w:val="00D43451"/>
    <w:rsid w:val="00D61FA8"/>
    <w:rsid w:val="00D741DA"/>
    <w:rsid w:val="00DB6F7B"/>
    <w:rsid w:val="00E4042A"/>
    <w:rsid w:val="00E86E29"/>
    <w:rsid w:val="00E9304A"/>
    <w:rsid w:val="00E964F8"/>
    <w:rsid w:val="00ED43D9"/>
    <w:rsid w:val="00FA5173"/>
    <w:rsid w:val="00FA7BFB"/>
    <w:rsid w:val="00FE6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5F751"/>
  <w15:chartTrackingRefBased/>
  <w15:docId w15:val="{22E63153-6EC1-40D3-8B6D-53F77CE8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3BA"/>
    <w:pPr>
      <w:ind w:left="720"/>
      <w:contextualSpacing/>
    </w:pPr>
  </w:style>
  <w:style w:type="character" w:customStyle="1" w:styleId="normaltextrun">
    <w:name w:val="normaltextrun"/>
    <w:basedOn w:val="DefaultParagraphFont"/>
    <w:rsid w:val="000613BA"/>
  </w:style>
  <w:style w:type="character" w:styleId="Hyperlink">
    <w:name w:val="Hyperlink"/>
    <w:basedOn w:val="DefaultParagraphFont"/>
    <w:uiPriority w:val="99"/>
    <w:unhideWhenUsed/>
    <w:rsid w:val="00026517"/>
    <w:rPr>
      <w:color w:val="0000FF"/>
      <w:u w:val="single"/>
    </w:rPr>
  </w:style>
  <w:style w:type="character" w:styleId="CommentReference">
    <w:name w:val="annotation reference"/>
    <w:basedOn w:val="DefaultParagraphFont"/>
    <w:uiPriority w:val="99"/>
    <w:semiHidden/>
    <w:unhideWhenUsed/>
    <w:rsid w:val="00B250E7"/>
    <w:rPr>
      <w:sz w:val="16"/>
      <w:szCs w:val="16"/>
    </w:rPr>
  </w:style>
  <w:style w:type="paragraph" w:styleId="CommentText">
    <w:name w:val="annotation text"/>
    <w:basedOn w:val="Normal"/>
    <w:link w:val="CommentTextChar"/>
    <w:uiPriority w:val="99"/>
    <w:semiHidden/>
    <w:unhideWhenUsed/>
    <w:rsid w:val="00B250E7"/>
    <w:pPr>
      <w:spacing w:line="240" w:lineRule="auto"/>
    </w:pPr>
    <w:rPr>
      <w:sz w:val="20"/>
      <w:szCs w:val="20"/>
    </w:rPr>
  </w:style>
  <w:style w:type="character" w:customStyle="1" w:styleId="CommentTextChar">
    <w:name w:val="Comment Text Char"/>
    <w:basedOn w:val="DefaultParagraphFont"/>
    <w:link w:val="CommentText"/>
    <w:uiPriority w:val="99"/>
    <w:semiHidden/>
    <w:rsid w:val="00B250E7"/>
    <w:rPr>
      <w:sz w:val="20"/>
      <w:szCs w:val="20"/>
    </w:rPr>
  </w:style>
  <w:style w:type="paragraph" w:styleId="CommentSubject">
    <w:name w:val="annotation subject"/>
    <w:basedOn w:val="CommentText"/>
    <w:next w:val="CommentText"/>
    <w:link w:val="CommentSubjectChar"/>
    <w:uiPriority w:val="99"/>
    <w:semiHidden/>
    <w:unhideWhenUsed/>
    <w:rsid w:val="00B250E7"/>
    <w:rPr>
      <w:b/>
      <w:bCs/>
    </w:rPr>
  </w:style>
  <w:style w:type="character" w:customStyle="1" w:styleId="CommentSubjectChar">
    <w:name w:val="Comment Subject Char"/>
    <w:basedOn w:val="CommentTextChar"/>
    <w:link w:val="CommentSubject"/>
    <w:uiPriority w:val="99"/>
    <w:semiHidden/>
    <w:rsid w:val="00B250E7"/>
    <w:rPr>
      <w:b/>
      <w:bCs/>
      <w:sz w:val="20"/>
      <w:szCs w:val="20"/>
    </w:rPr>
  </w:style>
  <w:style w:type="paragraph" w:styleId="BalloonText">
    <w:name w:val="Balloon Text"/>
    <w:basedOn w:val="Normal"/>
    <w:link w:val="BalloonTextChar"/>
    <w:uiPriority w:val="99"/>
    <w:semiHidden/>
    <w:unhideWhenUsed/>
    <w:rsid w:val="00B25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0E7"/>
    <w:rPr>
      <w:rFonts w:ascii="Segoe UI" w:hAnsi="Segoe UI" w:cs="Segoe UI"/>
      <w:sz w:val="18"/>
      <w:szCs w:val="18"/>
    </w:rPr>
  </w:style>
  <w:style w:type="character" w:styleId="FollowedHyperlink">
    <w:name w:val="FollowedHyperlink"/>
    <w:basedOn w:val="DefaultParagraphFont"/>
    <w:uiPriority w:val="99"/>
    <w:semiHidden/>
    <w:unhideWhenUsed/>
    <w:rsid w:val="00FA7B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348308">
      <w:bodyDiv w:val="1"/>
      <w:marLeft w:val="0"/>
      <w:marRight w:val="0"/>
      <w:marTop w:val="0"/>
      <w:marBottom w:val="0"/>
      <w:divBdr>
        <w:top w:val="none" w:sz="0" w:space="0" w:color="auto"/>
        <w:left w:val="none" w:sz="0" w:space="0" w:color="auto"/>
        <w:bottom w:val="none" w:sz="0" w:space="0" w:color="auto"/>
        <w:right w:val="none" w:sz="0" w:space="0" w:color="auto"/>
      </w:divBdr>
    </w:div>
    <w:div w:id="98678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ternetmatters.org/parental-contro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ferinternet.org.uk/advice-centre/parents-and-carers/parental-controls-offered-your-home-internet-provid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portharmfulcontent.com/" TargetMode="External"/><Relationship Id="rId5" Type="http://schemas.openxmlformats.org/officeDocument/2006/relationships/numbering" Target="numbering.xml"/><Relationship Id="rId15" Type="http://schemas.openxmlformats.org/officeDocument/2006/relationships/hyperlink" Target="https://reportharmfulcontent.com/" TargetMode="External"/><Relationship Id="rId10" Type="http://schemas.openxmlformats.org/officeDocument/2006/relationships/hyperlink" Target="https://www.ceop.police.uk/safety-centre/" TargetMode="External"/><Relationship Id="rId4" Type="http://schemas.openxmlformats.org/officeDocument/2006/relationships/customXml" Target="../customXml/item4.xml"/><Relationship Id="rId9" Type="http://schemas.openxmlformats.org/officeDocument/2006/relationships/hyperlink" Target="file:///C:/Users/wessansm1/OneDrive%20-%20Girls%20Day%20School%20Trust/Policy%20Review/Online%20Safety%20Policy/childline.org.uk" TargetMode="External"/><Relationship Id="rId14" Type="http://schemas.openxmlformats.org/officeDocument/2006/relationships/hyperlink" Target="https://www.thinkuknow.co.uk/parents/Get-help/Reporting-an-inci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3C0DF6941A0B4C9591D278DE8B9308" ma:contentTypeVersion="12" ma:contentTypeDescription="Create a new document." ma:contentTypeScope="" ma:versionID="deca069dac59dad87607df7b735e55fc">
  <xsd:schema xmlns:xsd="http://www.w3.org/2001/XMLSchema" xmlns:xs="http://www.w3.org/2001/XMLSchema" xmlns:p="http://schemas.microsoft.com/office/2006/metadata/properties" xmlns:ns2="ea24cbf0-cef3-4125-a768-b30b2a319327" xmlns:ns3="fbe9446f-1ac4-4d15-9e00-b0a9365a8a7f" targetNamespace="http://schemas.microsoft.com/office/2006/metadata/properties" ma:root="true" ma:fieldsID="a17f41859428f81e9a9ba27c201b4277" ns2:_="" ns3:_="">
    <xsd:import namespace="ea24cbf0-cef3-4125-a768-b30b2a319327"/>
    <xsd:import namespace="fbe9446f-1ac4-4d15-9e00-b0a9365a8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4cbf0-cef3-4125-a768-b30b2a319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e9446f-1ac4-4d15-9e00-b0a9365a8a7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F2BDB6-9226-4BC0-BFF5-22D2F6E8D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4cbf0-cef3-4125-a768-b30b2a319327"/>
    <ds:schemaRef ds:uri="fbe9446f-1ac4-4d15-9e00-b0a9365a8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B162D8-98C4-4D26-A27E-15B3893CEC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C6A819-F25A-4517-91DB-084D64370756}">
  <ds:schemaRefs>
    <ds:schemaRef ds:uri="http://schemas.openxmlformats.org/officeDocument/2006/bibliography"/>
  </ds:schemaRefs>
</ds:datastoreItem>
</file>

<file path=customXml/itemProps4.xml><?xml version="1.0" encoding="utf-8"?>
<ds:datastoreItem xmlns:ds="http://schemas.openxmlformats.org/officeDocument/2006/customXml" ds:itemID="{FAAAB682-0121-44B8-ACAF-CC14D7717C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Girls' Day School Trust</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Sansom, Mary (Trust Office)</dc:creator>
  <cp:keywords/>
  <dc:description/>
  <cp:lastModifiedBy>Joakim, Jemma (RHS) Staff</cp:lastModifiedBy>
  <cp:revision>5</cp:revision>
  <dcterms:created xsi:type="dcterms:W3CDTF">2021-01-21T10:45:00Z</dcterms:created>
  <dcterms:modified xsi:type="dcterms:W3CDTF">2021-02-05T12:53:00Z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0x0101004E3C0DF6941A0B4C9591D278DE8B9308</vt:lpwstr>
  </property>
</Properties>
</file>